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91" w:rsidRDefault="00944C91" w:rsidP="00137640">
      <w:pPr>
        <w:jc w:val="center"/>
        <w:rPr>
          <w:b/>
          <w:noProof/>
        </w:rPr>
      </w:pPr>
    </w:p>
    <w:p w:rsidR="00FB24E5" w:rsidRDefault="00E4478C" w:rsidP="00137640">
      <w:pPr>
        <w:jc w:val="center"/>
        <w:rPr>
          <w:b/>
          <w:noProof/>
        </w:rPr>
      </w:pPr>
      <w:r>
        <w:rPr>
          <w:rFonts w:ascii="Arial" w:hAnsi="Arial" w:cs="Arial"/>
          <w:noProof/>
          <w:sz w:val="22"/>
          <w:szCs w:val="22"/>
          <w:lang w:val="en-NZ"/>
        </w:rPr>
        <w:drawing>
          <wp:inline distT="0" distB="0" distL="0" distR="0" wp14:anchorId="00E151B4" wp14:editId="5F08281A">
            <wp:extent cx="2018665" cy="1319530"/>
            <wp:effectExtent l="0" t="0" r="635" b="0"/>
            <wp:docPr id="2" name="Picture 2" descr="C:\Users\jan\Google Drive\Karens Files\Communication - Parent\Logo - new (includes e ti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oogle Drive\Karens Files\Communication - Parent\Logo - new (includes e tip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665" cy="1319530"/>
                    </a:xfrm>
                    <a:prstGeom prst="rect">
                      <a:avLst/>
                    </a:prstGeom>
                    <a:noFill/>
                    <a:ln>
                      <a:noFill/>
                    </a:ln>
                  </pic:spPr>
                </pic:pic>
              </a:graphicData>
            </a:graphic>
          </wp:inline>
        </w:drawing>
      </w:r>
    </w:p>
    <w:p w:rsidR="00944C91" w:rsidRPr="00CB1C2C" w:rsidRDefault="00944C91" w:rsidP="00DF6132">
      <w:pPr>
        <w:jc w:val="center"/>
        <w:rPr>
          <w:rFonts w:ascii="Arial Black" w:hAnsi="Arial Black"/>
          <w:b/>
          <w:color w:val="000000"/>
          <w:sz w:val="36"/>
          <w:szCs w:val="36"/>
          <w:shd w:val="clear" w:color="auto" w:fill="FFFFFF"/>
        </w:rPr>
      </w:pPr>
      <w:r w:rsidRPr="00CB1C2C">
        <w:rPr>
          <w:rFonts w:ascii="Arial Black" w:hAnsi="Arial Black"/>
          <w:b/>
          <w:color w:val="000000"/>
          <w:sz w:val="36"/>
          <w:szCs w:val="36"/>
          <w:shd w:val="clear" w:color="auto" w:fill="FFFFFF"/>
        </w:rPr>
        <w:t>ADMINISTRATION and MANAGEMENT</w:t>
      </w:r>
    </w:p>
    <w:p w:rsidR="0036425D" w:rsidRPr="00CB1C2C" w:rsidRDefault="001540E1" w:rsidP="007048F4">
      <w:pPr>
        <w:jc w:val="center"/>
        <w:rPr>
          <w:rFonts w:ascii="Arial Black" w:hAnsi="Arial Black"/>
          <w:color w:val="000000"/>
          <w:sz w:val="36"/>
          <w:szCs w:val="36"/>
        </w:rPr>
      </w:pPr>
      <w:r w:rsidRPr="00CB1C2C">
        <w:rPr>
          <w:rFonts w:ascii="Arial Black" w:hAnsi="Arial Black"/>
          <w:color w:val="000000"/>
          <w:sz w:val="36"/>
          <w:szCs w:val="36"/>
        </w:rPr>
        <w:t>POLICY</w:t>
      </w:r>
    </w:p>
    <w:p w:rsidR="00FB24E5" w:rsidRDefault="00FB24E5" w:rsidP="00876D91">
      <w:pPr>
        <w:rPr>
          <w:rFonts w:asciiTheme="minorHAnsi" w:hAnsiTheme="minorHAnsi"/>
          <w:b/>
          <w:szCs w:val="24"/>
          <w:u w:val="single"/>
        </w:rPr>
      </w:pPr>
    </w:p>
    <w:p w:rsidR="00B00B46" w:rsidRDefault="00B00B46" w:rsidP="00876D91">
      <w:pPr>
        <w:rPr>
          <w:rFonts w:asciiTheme="minorHAnsi" w:hAnsiTheme="minorHAnsi"/>
          <w:b/>
          <w:szCs w:val="24"/>
          <w:u w:val="single"/>
        </w:rPr>
      </w:pPr>
    </w:p>
    <w:p w:rsidR="00944C91" w:rsidRPr="00EC4F9D" w:rsidRDefault="00876D91" w:rsidP="00E4478C">
      <w:pPr>
        <w:jc w:val="both"/>
        <w:rPr>
          <w:rFonts w:asciiTheme="minorHAnsi" w:hAnsiTheme="minorHAnsi"/>
          <w:b/>
          <w:color w:val="000000" w:themeColor="text1"/>
          <w:szCs w:val="24"/>
          <w:u w:val="single"/>
        </w:rPr>
      </w:pPr>
      <w:r w:rsidRPr="00EC4F9D">
        <w:rPr>
          <w:rFonts w:asciiTheme="minorHAnsi" w:hAnsiTheme="minorHAnsi"/>
          <w:b/>
          <w:color w:val="000000" w:themeColor="text1"/>
          <w:szCs w:val="24"/>
          <w:u w:val="single"/>
        </w:rPr>
        <w:t>RATIONALE:</w:t>
      </w:r>
    </w:p>
    <w:p w:rsidR="006C5037" w:rsidRPr="00EC4F9D" w:rsidRDefault="006F637E" w:rsidP="00ED0C42">
      <w:pPr>
        <w:pStyle w:val="NoSpacing"/>
        <w:rPr>
          <w:rFonts w:asciiTheme="minorHAnsi" w:hAnsiTheme="minorHAnsi" w:cstheme="minorHAnsi"/>
          <w:color w:val="000000" w:themeColor="text1"/>
          <w:sz w:val="22"/>
          <w:szCs w:val="22"/>
        </w:rPr>
      </w:pPr>
      <w:r w:rsidRPr="00EC4F9D">
        <w:rPr>
          <w:rFonts w:asciiTheme="minorHAnsi" w:hAnsiTheme="minorHAnsi" w:cstheme="minorHAnsi"/>
          <w:color w:val="000000" w:themeColor="text1"/>
          <w:sz w:val="22"/>
          <w:szCs w:val="22"/>
        </w:rPr>
        <w:t xml:space="preserve">The </w:t>
      </w:r>
      <w:r w:rsidR="00B00B46" w:rsidRPr="00EC4F9D">
        <w:rPr>
          <w:rFonts w:asciiTheme="minorHAnsi" w:hAnsiTheme="minorHAnsi" w:cstheme="minorHAnsi"/>
          <w:b/>
          <w:color w:val="000000" w:themeColor="text1"/>
          <w:sz w:val="22"/>
          <w:szCs w:val="22"/>
        </w:rPr>
        <w:t>Bellevue</w:t>
      </w:r>
      <w:r w:rsidR="002317D5" w:rsidRPr="00EC4F9D">
        <w:rPr>
          <w:rFonts w:asciiTheme="minorHAnsi" w:hAnsiTheme="minorHAnsi" w:cstheme="minorHAnsi"/>
          <w:b/>
          <w:color w:val="000000" w:themeColor="text1"/>
          <w:sz w:val="22"/>
          <w:szCs w:val="22"/>
        </w:rPr>
        <w:t xml:space="preserve"> </w:t>
      </w:r>
      <w:r w:rsidR="007048F4" w:rsidRPr="00EC4F9D">
        <w:rPr>
          <w:rFonts w:asciiTheme="minorHAnsi" w:hAnsiTheme="minorHAnsi" w:cstheme="minorHAnsi"/>
          <w:b/>
          <w:color w:val="000000" w:themeColor="text1"/>
          <w:sz w:val="22"/>
          <w:szCs w:val="22"/>
        </w:rPr>
        <w:t>School</w:t>
      </w:r>
      <w:r w:rsidR="007048F4" w:rsidRPr="00EC4F9D">
        <w:rPr>
          <w:rFonts w:asciiTheme="minorHAnsi" w:hAnsiTheme="minorHAnsi" w:cstheme="minorHAnsi"/>
          <w:color w:val="000000" w:themeColor="text1"/>
          <w:sz w:val="22"/>
          <w:szCs w:val="22"/>
        </w:rPr>
        <w:t xml:space="preserve"> </w:t>
      </w:r>
      <w:r w:rsidR="00876D91" w:rsidRPr="00EC4F9D">
        <w:rPr>
          <w:rFonts w:asciiTheme="minorHAnsi" w:hAnsiTheme="minorHAnsi" w:cstheme="minorHAnsi"/>
          <w:b/>
          <w:color w:val="000000" w:themeColor="text1"/>
          <w:sz w:val="22"/>
          <w:szCs w:val="22"/>
        </w:rPr>
        <w:t>Board of Trustees</w:t>
      </w:r>
      <w:r w:rsidR="00876D91" w:rsidRPr="00EC4F9D">
        <w:rPr>
          <w:rFonts w:asciiTheme="minorHAnsi" w:hAnsiTheme="minorHAnsi" w:cstheme="minorHAnsi"/>
          <w:color w:val="000000" w:themeColor="text1"/>
          <w:sz w:val="22"/>
          <w:szCs w:val="22"/>
        </w:rPr>
        <w:t xml:space="preserve"> recognises its obligation to </w:t>
      </w:r>
      <w:r w:rsidR="00E4478C" w:rsidRPr="00EC4F9D">
        <w:rPr>
          <w:rFonts w:asciiTheme="minorHAnsi" w:hAnsiTheme="minorHAnsi" w:cstheme="minorHAnsi"/>
          <w:color w:val="000000" w:themeColor="text1"/>
          <w:sz w:val="22"/>
          <w:szCs w:val="22"/>
        </w:rPr>
        <w:t>provide</w:t>
      </w:r>
      <w:r w:rsidR="00876D91" w:rsidRPr="00EC4F9D">
        <w:rPr>
          <w:rFonts w:asciiTheme="minorHAnsi" w:hAnsiTheme="minorHAnsi" w:cstheme="minorHAnsi"/>
          <w:color w:val="000000" w:themeColor="text1"/>
          <w:sz w:val="22"/>
          <w:szCs w:val="22"/>
        </w:rPr>
        <w:t xml:space="preserve"> clear directions for the school’s administration and management relating to the relevant Ministry of Education</w:t>
      </w:r>
      <w:r w:rsidR="00944C91" w:rsidRPr="00EC4F9D">
        <w:rPr>
          <w:rFonts w:asciiTheme="minorHAnsi" w:hAnsiTheme="minorHAnsi" w:cstheme="minorHAnsi"/>
          <w:color w:val="000000" w:themeColor="text1"/>
          <w:sz w:val="22"/>
          <w:szCs w:val="22"/>
        </w:rPr>
        <w:t xml:space="preserve"> </w:t>
      </w:r>
      <w:r w:rsidR="00944C91" w:rsidRPr="00EC4F9D">
        <w:rPr>
          <w:rFonts w:asciiTheme="minorHAnsi" w:hAnsiTheme="minorHAnsi" w:cstheme="minorHAnsi"/>
          <w:i/>
          <w:color w:val="000000" w:themeColor="text1"/>
          <w:sz w:val="22"/>
          <w:szCs w:val="22"/>
        </w:rPr>
        <w:t>National Administration Guidelines</w:t>
      </w:r>
      <w:r w:rsidR="00876D91" w:rsidRPr="00EC4F9D">
        <w:rPr>
          <w:rFonts w:asciiTheme="minorHAnsi" w:hAnsiTheme="minorHAnsi" w:cstheme="minorHAnsi"/>
          <w:color w:val="000000" w:themeColor="text1"/>
          <w:sz w:val="22"/>
          <w:szCs w:val="22"/>
        </w:rPr>
        <w:t>.</w:t>
      </w:r>
      <w:r w:rsidR="006C5037" w:rsidRPr="00EC4F9D">
        <w:rPr>
          <w:rFonts w:asciiTheme="minorHAnsi" w:hAnsiTheme="minorHAnsi" w:cstheme="minorHAnsi"/>
          <w:color w:val="000000" w:themeColor="text1"/>
          <w:sz w:val="22"/>
          <w:szCs w:val="22"/>
        </w:rPr>
        <w:t xml:space="preserve">  </w:t>
      </w:r>
    </w:p>
    <w:p w:rsidR="006C5037" w:rsidRPr="00EC4F9D" w:rsidRDefault="006C5037" w:rsidP="00E4478C">
      <w:pPr>
        <w:jc w:val="both"/>
        <w:rPr>
          <w:rFonts w:asciiTheme="minorHAnsi" w:hAnsiTheme="minorHAnsi"/>
          <w:color w:val="000000" w:themeColor="text1"/>
          <w:szCs w:val="24"/>
        </w:rPr>
      </w:pPr>
    </w:p>
    <w:p w:rsidR="006C5037" w:rsidRPr="00EC4F9D" w:rsidRDefault="006C5037" w:rsidP="00E4478C">
      <w:pPr>
        <w:jc w:val="both"/>
        <w:rPr>
          <w:rFonts w:asciiTheme="minorHAnsi" w:hAnsiTheme="minorHAnsi"/>
          <w:b/>
          <w:color w:val="000000" w:themeColor="text1"/>
          <w:szCs w:val="24"/>
          <w:u w:val="single"/>
        </w:rPr>
      </w:pPr>
      <w:bookmarkStart w:id="0" w:name="_GoBack"/>
      <w:r w:rsidRPr="00EC4F9D">
        <w:rPr>
          <w:rFonts w:asciiTheme="minorHAnsi" w:hAnsiTheme="minorHAnsi"/>
          <w:b/>
          <w:color w:val="000000" w:themeColor="text1"/>
          <w:szCs w:val="24"/>
          <w:u w:val="single"/>
        </w:rPr>
        <w:t>PURPOSE:</w:t>
      </w:r>
    </w:p>
    <w:bookmarkEnd w:id="0"/>
    <w:p w:rsidR="00876D91" w:rsidRPr="00EC4F9D" w:rsidRDefault="006C5037" w:rsidP="00ED0C42">
      <w:pPr>
        <w:pStyle w:val="NoSpacing"/>
        <w:numPr>
          <w:ilvl w:val="0"/>
          <w:numId w:val="4"/>
        </w:numPr>
        <w:rPr>
          <w:rFonts w:asciiTheme="minorHAnsi" w:hAnsiTheme="minorHAnsi" w:cstheme="minorHAnsi"/>
          <w:color w:val="000000" w:themeColor="text1"/>
          <w:sz w:val="22"/>
          <w:szCs w:val="22"/>
        </w:rPr>
      </w:pPr>
      <w:r w:rsidRPr="00EC4F9D">
        <w:rPr>
          <w:rFonts w:asciiTheme="minorHAnsi" w:hAnsiTheme="minorHAnsi" w:cstheme="minorHAnsi"/>
          <w:color w:val="000000" w:themeColor="text1"/>
          <w:sz w:val="22"/>
          <w:szCs w:val="22"/>
        </w:rPr>
        <w:t>To</w:t>
      </w:r>
      <w:r w:rsidR="00876D91" w:rsidRPr="00EC4F9D">
        <w:rPr>
          <w:rFonts w:asciiTheme="minorHAnsi" w:hAnsiTheme="minorHAnsi" w:cstheme="minorHAnsi"/>
          <w:color w:val="000000" w:themeColor="text1"/>
          <w:sz w:val="22"/>
          <w:szCs w:val="22"/>
        </w:rPr>
        <w:t xml:space="preserve"> comply with t</w:t>
      </w:r>
      <w:r w:rsidRPr="00EC4F9D">
        <w:rPr>
          <w:rFonts w:asciiTheme="minorHAnsi" w:hAnsiTheme="minorHAnsi" w:cstheme="minorHAnsi"/>
          <w:color w:val="000000" w:themeColor="text1"/>
          <w:sz w:val="22"/>
          <w:szCs w:val="22"/>
        </w:rPr>
        <w:t>he</w:t>
      </w:r>
      <w:r w:rsidR="00876D91" w:rsidRPr="00EC4F9D">
        <w:rPr>
          <w:rFonts w:asciiTheme="minorHAnsi" w:hAnsiTheme="minorHAnsi" w:cstheme="minorHAnsi"/>
          <w:color w:val="000000" w:themeColor="text1"/>
          <w:sz w:val="22"/>
          <w:szCs w:val="22"/>
        </w:rPr>
        <w:t xml:space="preserve"> </w:t>
      </w:r>
      <w:r w:rsidR="00593315" w:rsidRPr="00EC4F9D">
        <w:rPr>
          <w:rFonts w:asciiTheme="minorHAnsi" w:hAnsiTheme="minorHAnsi" w:cstheme="minorHAnsi"/>
          <w:i/>
          <w:color w:val="000000" w:themeColor="text1"/>
          <w:sz w:val="22"/>
          <w:szCs w:val="22"/>
        </w:rPr>
        <w:t>Statutory Obligations</w:t>
      </w:r>
      <w:r w:rsidR="00593315" w:rsidRPr="00EC4F9D">
        <w:rPr>
          <w:rFonts w:asciiTheme="minorHAnsi" w:hAnsiTheme="minorHAnsi" w:cstheme="minorHAnsi"/>
          <w:color w:val="000000" w:themeColor="text1"/>
          <w:sz w:val="22"/>
          <w:szCs w:val="22"/>
        </w:rPr>
        <w:t xml:space="preserve"> </w:t>
      </w:r>
      <w:r w:rsidR="00876D91" w:rsidRPr="00EC4F9D">
        <w:rPr>
          <w:rFonts w:asciiTheme="minorHAnsi" w:hAnsiTheme="minorHAnsi" w:cstheme="minorHAnsi"/>
          <w:color w:val="000000" w:themeColor="text1"/>
          <w:sz w:val="22"/>
          <w:szCs w:val="22"/>
        </w:rPr>
        <w:t>for sc</w:t>
      </w:r>
      <w:r w:rsidR="00C37428" w:rsidRPr="00EC4F9D">
        <w:rPr>
          <w:rFonts w:asciiTheme="minorHAnsi" w:hAnsiTheme="minorHAnsi" w:cstheme="minorHAnsi"/>
          <w:color w:val="000000" w:themeColor="text1"/>
          <w:sz w:val="22"/>
          <w:szCs w:val="22"/>
        </w:rPr>
        <w:t>hool Boards of Trustees and</w:t>
      </w:r>
      <w:r w:rsidR="00876D91" w:rsidRPr="00EC4F9D">
        <w:rPr>
          <w:rFonts w:asciiTheme="minorHAnsi" w:hAnsiTheme="minorHAnsi" w:cstheme="minorHAnsi"/>
          <w:color w:val="000000" w:themeColor="text1"/>
          <w:sz w:val="22"/>
          <w:szCs w:val="22"/>
        </w:rPr>
        <w:t xml:space="preserve"> en</w:t>
      </w:r>
      <w:r w:rsidR="00E4478C" w:rsidRPr="00EC4F9D">
        <w:rPr>
          <w:rFonts w:asciiTheme="minorHAnsi" w:hAnsiTheme="minorHAnsi" w:cstheme="minorHAnsi"/>
          <w:color w:val="000000" w:themeColor="text1"/>
          <w:sz w:val="22"/>
          <w:szCs w:val="22"/>
        </w:rPr>
        <w:t>able</w:t>
      </w:r>
      <w:r w:rsidRPr="00EC4F9D">
        <w:rPr>
          <w:rFonts w:asciiTheme="minorHAnsi" w:hAnsiTheme="minorHAnsi" w:cstheme="minorHAnsi"/>
          <w:color w:val="000000" w:themeColor="text1"/>
          <w:sz w:val="22"/>
          <w:szCs w:val="22"/>
        </w:rPr>
        <w:t xml:space="preserve"> </w:t>
      </w:r>
      <w:r w:rsidR="00876D91" w:rsidRPr="00EC4F9D">
        <w:rPr>
          <w:rFonts w:asciiTheme="minorHAnsi" w:hAnsiTheme="minorHAnsi" w:cstheme="minorHAnsi"/>
          <w:color w:val="000000" w:themeColor="text1"/>
          <w:sz w:val="22"/>
          <w:szCs w:val="22"/>
        </w:rPr>
        <w:t xml:space="preserve">all management delegations to the Principal </w:t>
      </w:r>
      <w:r w:rsidR="00E4478C" w:rsidRPr="00EC4F9D">
        <w:rPr>
          <w:rFonts w:asciiTheme="minorHAnsi" w:hAnsiTheme="minorHAnsi" w:cstheme="minorHAnsi"/>
          <w:color w:val="000000" w:themeColor="text1"/>
          <w:sz w:val="22"/>
          <w:szCs w:val="22"/>
        </w:rPr>
        <w:t xml:space="preserve">to be </w:t>
      </w:r>
      <w:r w:rsidR="00876D91" w:rsidRPr="00EC4F9D">
        <w:rPr>
          <w:rFonts w:asciiTheme="minorHAnsi" w:hAnsiTheme="minorHAnsi" w:cstheme="minorHAnsi"/>
          <w:color w:val="000000" w:themeColor="text1"/>
          <w:sz w:val="22"/>
          <w:szCs w:val="22"/>
        </w:rPr>
        <w:t>carried out in an efficient manner.</w:t>
      </w:r>
    </w:p>
    <w:p w:rsidR="00ED0C42" w:rsidRPr="00EC4F9D" w:rsidRDefault="00ED0C42" w:rsidP="00ED0C42">
      <w:pPr>
        <w:pStyle w:val="NoSpacing"/>
        <w:rPr>
          <w:rFonts w:asciiTheme="minorHAnsi" w:hAnsiTheme="minorHAnsi" w:cstheme="minorHAnsi"/>
          <w:color w:val="000000" w:themeColor="text1"/>
          <w:sz w:val="22"/>
          <w:szCs w:val="22"/>
        </w:rPr>
      </w:pPr>
    </w:p>
    <w:p w:rsidR="00ED0C42" w:rsidRPr="00EC4F9D" w:rsidRDefault="00ED0C42" w:rsidP="00ED0C42">
      <w:pPr>
        <w:pStyle w:val="NoSpacing"/>
        <w:numPr>
          <w:ilvl w:val="0"/>
          <w:numId w:val="4"/>
        </w:numPr>
        <w:rPr>
          <w:rFonts w:asciiTheme="minorHAnsi" w:hAnsiTheme="minorHAnsi" w:cstheme="minorHAnsi"/>
          <w:color w:val="000000" w:themeColor="text1"/>
          <w:sz w:val="22"/>
          <w:szCs w:val="22"/>
        </w:rPr>
      </w:pPr>
      <w:r w:rsidRPr="00EC4F9D">
        <w:rPr>
          <w:rFonts w:asciiTheme="minorHAnsi" w:hAnsiTheme="minorHAnsi" w:cstheme="minorHAnsi"/>
          <w:color w:val="000000" w:themeColor="text1"/>
          <w:sz w:val="22"/>
          <w:szCs w:val="22"/>
        </w:rPr>
        <w:t xml:space="preserve">To comply with the </w:t>
      </w:r>
      <w:r w:rsidRPr="00EC4F9D">
        <w:rPr>
          <w:rFonts w:asciiTheme="minorHAnsi" w:hAnsiTheme="minorHAnsi" w:cstheme="minorHAnsi"/>
          <w:i/>
          <w:color w:val="000000" w:themeColor="text1"/>
          <w:sz w:val="22"/>
          <w:szCs w:val="22"/>
        </w:rPr>
        <w:t>Statutory Obligations</w:t>
      </w:r>
      <w:r w:rsidRPr="00EC4F9D">
        <w:rPr>
          <w:rFonts w:asciiTheme="minorHAnsi" w:hAnsiTheme="minorHAnsi" w:cstheme="minorHAnsi"/>
          <w:color w:val="000000" w:themeColor="text1"/>
          <w:sz w:val="22"/>
          <w:szCs w:val="22"/>
        </w:rPr>
        <w:t xml:space="preserve"> for school Boards of Trustees and enable RTLB management delegations to the RTLB Cluster Manager (as per the current Board of Trustees Letter of Delegation) to be carried out in an efficient manner.</w:t>
      </w:r>
    </w:p>
    <w:p w:rsidR="00833E53" w:rsidRPr="00EC4F9D" w:rsidRDefault="00833E53" w:rsidP="00ED0C42">
      <w:pPr>
        <w:pStyle w:val="NoSpacing"/>
        <w:rPr>
          <w:rFonts w:asciiTheme="minorHAnsi" w:hAnsiTheme="minorHAnsi" w:cstheme="minorHAnsi"/>
          <w:color w:val="000000" w:themeColor="text1"/>
          <w:sz w:val="22"/>
          <w:szCs w:val="22"/>
        </w:rPr>
      </w:pPr>
    </w:p>
    <w:p w:rsidR="00876D91" w:rsidRPr="00EC4F9D" w:rsidRDefault="00876D91" w:rsidP="00E4478C">
      <w:pPr>
        <w:jc w:val="both"/>
        <w:rPr>
          <w:rFonts w:asciiTheme="minorHAnsi" w:hAnsiTheme="minorHAnsi"/>
          <w:b/>
          <w:color w:val="000000" w:themeColor="text1"/>
          <w:szCs w:val="24"/>
          <w:u w:val="single"/>
        </w:rPr>
      </w:pPr>
      <w:r w:rsidRPr="00EC4F9D">
        <w:rPr>
          <w:rFonts w:asciiTheme="minorHAnsi" w:hAnsiTheme="minorHAnsi"/>
          <w:b/>
          <w:color w:val="000000" w:themeColor="text1"/>
          <w:szCs w:val="24"/>
          <w:u w:val="single"/>
        </w:rPr>
        <w:t>GUIDELINES:</w:t>
      </w:r>
    </w:p>
    <w:p w:rsidR="00833E53" w:rsidRPr="00EC4F9D" w:rsidRDefault="00876D91" w:rsidP="00ED0C42">
      <w:pPr>
        <w:pStyle w:val="NoSpacing"/>
        <w:numPr>
          <w:ilvl w:val="0"/>
          <w:numId w:val="5"/>
        </w:numPr>
        <w:rPr>
          <w:rFonts w:asciiTheme="minorHAnsi" w:hAnsiTheme="minorHAnsi" w:cstheme="minorHAnsi"/>
          <w:color w:val="000000" w:themeColor="text1"/>
          <w:sz w:val="22"/>
          <w:szCs w:val="22"/>
        </w:rPr>
      </w:pPr>
      <w:r w:rsidRPr="00EC4F9D">
        <w:rPr>
          <w:rFonts w:asciiTheme="minorHAnsi" w:hAnsiTheme="minorHAnsi" w:cstheme="minorHAnsi"/>
          <w:color w:val="000000" w:themeColor="text1"/>
          <w:sz w:val="22"/>
          <w:szCs w:val="22"/>
        </w:rPr>
        <w:t xml:space="preserve">The </w:t>
      </w:r>
      <w:r w:rsidR="00C37428" w:rsidRPr="00EC4F9D">
        <w:rPr>
          <w:rFonts w:asciiTheme="minorHAnsi" w:hAnsiTheme="minorHAnsi" w:cstheme="minorHAnsi"/>
          <w:color w:val="000000" w:themeColor="text1"/>
          <w:sz w:val="22"/>
          <w:szCs w:val="22"/>
        </w:rPr>
        <w:t>policy</w:t>
      </w:r>
      <w:r w:rsidRPr="00EC4F9D">
        <w:rPr>
          <w:rFonts w:asciiTheme="minorHAnsi" w:hAnsiTheme="minorHAnsi" w:cstheme="minorHAnsi"/>
          <w:color w:val="000000" w:themeColor="text1"/>
          <w:sz w:val="22"/>
          <w:szCs w:val="22"/>
        </w:rPr>
        <w:t xml:space="preserve"> enable</w:t>
      </w:r>
      <w:r w:rsidR="00C37428" w:rsidRPr="00EC4F9D">
        <w:rPr>
          <w:rFonts w:asciiTheme="minorHAnsi" w:hAnsiTheme="minorHAnsi" w:cstheme="minorHAnsi"/>
          <w:color w:val="000000" w:themeColor="text1"/>
          <w:sz w:val="22"/>
          <w:szCs w:val="22"/>
        </w:rPr>
        <w:t>s</w:t>
      </w:r>
      <w:r w:rsidRPr="00EC4F9D">
        <w:rPr>
          <w:rFonts w:asciiTheme="minorHAnsi" w:hAnsiTheme="minorHAnsi" w:cstheme="minorHAnsi"/>
          <w:color w:val="000000" w:themeColor="text1"/>
          <w:sz w:val="22"/>
          <w:szCs w:val="22"/>
        </w:rPr>
        <w:t xml:space="preserve"> the Board to provide a framework </w:t>
      </w:r>
      <w:r w:rsidR="00E4478C" w:rsidRPr="00EC4F9D">
        <w:rPr>
          <w:rFonts w:asciiTheme="minorHAnsi" w:hAnsiTheme="minorHAnsi" w:cstheme="minorHAnsi"/>
          <w:color w:val="000000" w:themeColor="text1"/>
          <w:sz w:val="22"/>
          <w:szCs w:val="22"/>
        </w:rPr>
        <w:t>and responsibility for the Principal to enact the</w:t>
      </w:r>
      <w:r w:rsidRPr="00EC4F9D">
        <w:rPr>
          <w:rFonts w:asciiTheme="minorHAnsi" w:hAnsiTheme="minorHAnsi" w:cstheme="minorHAnsi"/>
          <w:color w:val="000000" w:themeColor="text1"/>
          <w:sz w:val="22"/>
          <w:szCs w:val="22"/>
        </w:rPr>
        <w:t xml:space="preserve"> day to day management </w:t>
      </w:r>
      <w:r w:rsidR="00E4478C" w:rsidRPr="00EC4F9D">
        <w:rPr>
          <w:rFonts w:asciiTheme="minorHAnsi" w:hAnsiTheme="minorHAnsi" w:cstheme="minorHAnsi"/>
          <w:color w:val="000000" w:themeColor="text1"/>
          <w:sz w:val="22"/>
          <w:szCs w:val="22"/>
        </w:rPr>
        <w:t>of the school</w:t>
      </w:r>
      <w:r w:rsidRPr="00EC4F9D">
        <w:rPr>
          <w:rFonts w:asciiTheme="minorHAnsi" w:hAnsiTheme="minorHAnsi" w:cstheme="minorHAnsi"/>
          <w:color w:val="000000" w:themeColor="text1"/>
          <w:sz w:val="22"/>
          <w:szCs w:val="22"/>
        </w:rPr>
        <w:t>.</w:t>
      </w:r>
    </w:p>
    <w:p w:rsidR="00833E53" w:rsidRPr="00EC4F9D" w:rsidRDefault="00C37428" w:rsidP="00ED0C42">
      <w:pPr>
        <w:pStyle w:val="NoSpacing"/>
        <w:numPr>
          <w:ilvl w:val="0"/>
          <w:numId w:val="5"/>
        </w:numPr>
        <w:rPr>
          <w:rFonts w:asciiTheme="minorHAnsi" w:hAnsiTheme="minorHAnsi" w:cstheme="minorHAnsi"/>
          <w:color w:val="000000" w:themeColor="text1"/>
          <w:sz w:val="22"/>
          <w:szCs w:val="22"/>
        </w:rPr>
      </w:pPr>
      <w:r w:rsidRPr="00EC4F9D">
        <w:rPr>
          <w:rFonts w:asciiTheme="minorHAnsi" w:hAnsiTheme="minorHAnsi" w:cstheme="minorHAnsi"/>
          <w:color w:val="000000" w:themeColor="text1"/>
          <w:sz w:val="22"/>
          <w:szCs w:val="22"/>
        </w:rPr>
        <w:t xml:space="preserve">The Principal is </w:t>
      </w:r>
      <w:r w:rsidR="00876D91" w:rsidRPr="00EC4F9D">
        <w:rPr>
          <w:rFonts w:asciiTheme="minorHAnsi" w:hAnsiTheme="minorHAnsi" w:cstheme="minorHAnsi"/>
          <w:color w:val="000000" w:themeColor="text1"/>
          <w:sz w:val="22"/>
          <w:szCs w:val="22"/>
        </w:rPr>
        <w:t>responsible, in conjunction with the</w:t>
      </w:r>
      <w:r w:rsidR="009C3F5E" w:rsidRPr="00EC4F9D">
        <w:rPr>
          <w:rFonts w:asciiTheme="minorHAnsi" w:hAnsiTheme="minorHAnsi" w:cstheme="minorHAnsi"/>
          <w:color w:val="000000" w:themeColor="text1"/>
          <w:sz w:val="22"/>
          <w:szCs w:val="22"/>
        </w:rPr>
        <w:t xml:space="preserve"> appropriate s</w:t>
      </w:r>
      <w:r w:rsidR="00705389" w:rsidRPr="00EC4F9D">
        <w:rPr>
          <w:rFonts w:asciiTheme="minorHAnsi" w:hAnsiTheme="minorHAnsi" w:cstheme="minorHAnsi"/>
          <w:color w:val="000000" w:themeColor="text1"/>
          <w:sz w:val="22"/>
          <w:szCs w:val="22"/>
        </w:rPr>
        <w:t>ub</w:t>
      </w:r>
      <w:r w:rsidR="00E4478C" w:rsidRPr="00EC4F9D">
        <w:rPr>
          <w:rFonts w:asciiTheme="minorHAnsi" w:hAnsiTheme="minorHAnsi" w:cstheme="minorHAnsi"/>
          <w:color w:val="000000" w:themeColor="text1"/>
          <w:sz w:val="22"/>
          <w:szCs w:val="22"/>
        </w:rPr>
        <w:t>-</w:t>
      </w:r>
      <w:r w:rsidR="009C3F5E" w:rsidRPr="00EC4F9D">
        <w:rPr>
          <w:rFonts w:asciiTheme="minorHAnsi" w:hAnsiTheme="minorHAnsi" w:cstheme="minorHAnsi"/>
          <w:color w:val="000000" w:themeColor="text1"/>
          <w:sz w:val="22"/>
          <w:szCs w:val="22"/>
        </w:rPr>
        <w:t>c</w:t>
      </w:r>
      <w:r w:rsidR="00705389" w:rsidRPr="00EC4F9D">
        <w:rPr>
          <w:rFonts w:asciiTheme="minorHAnsi" w:hAnsiTheme="minorHAnsi" w:cstheme="minorHAnsi"/>
          <w:color w:val="000000" w:themeColor="text1"/>
          <w:sz w:val="22"/>
          <w:szCs w:val="22"/>
        </w:rPr>
        <w:t>ommittees and the</w:t>
      </w:r>
      <w:r w:rsidR="00876D91" w:rsidRPr="00EC4F9D">
        <w:rPr>
          <w:rFonts w:asciiTheme="minorHAnsi" w:hAnsiTheme="minorHAnsi" w:cstheme="minorHAnsi"/>
          <w:color w:val="000000" w:themeColor="text1"/>
          <w:sz w:val="22"/>
          <w:szCs w:val="22"/>
        </w:rPr>
        <w:t xml:space="preserve"> school’s staff, for managing</w:t>
      </w:r>
      <w:r w:rsidR="005155C1" w:rsidRPr="00EC4F9D">
        <w:rPr>
          <w:rFonts w:asciiTheme="minorHAnsi" w:hAnsiTheme="minorHAnsi" w:cstheme="minorHAnsi"/>
          <w:color w:val="000000" w:themeColor="text1"/>
          <w:sz w:val="22"/>
          <w:szCs w:val="22"/>
        </w:rPr>
        <w:t xml:space="preserve"> the school’s procedures for</w:t>
      </w:r>
      <w:r w:rsidR="00876D91" w:rsidRPr="00EC4F9D">
        <w:rPr>
          <w:rFonts w:asciiTheme="minorHAnsi" w:hAnsiTheme="minorHAnsi" w:cstheme="minorHAnsi"/>
          <w:color w:val="000000" w:themeColor="text1"/>
          <w:sz w:val="22"/>
          <w:szCs w:val="22"/>
        </w:rPr>
        <w:t xml:space="preserve"> all areas of school administration, communication</w:t>
      </w:r>
      <w:r w:rsidR="00944C91" w:rsidRPr="00EC4F9D">
        <w:rPr>
          <w:rFonts w:asciiTheme="minorHAnsi" w:hAnsiTheme="minorHAnsi" w:cstheme="minorHAnsi"/>
          <w:color w:val="000000" w:themeColor="text1"/>
          <w:sz w:val="22"/>
          <w:szCs w:val="22"/>
        </w:rPr>
        <w:t>, management</w:t>
      </w:r>
      <w:r w:rsidR="00876D91" w:rsidRPr="00EC4F9D">
        <w:rPr>
          <w:rFonts w:asciiTheme="minorHAnsi" w:hAnsiTheme="minorHAnsi" w:cstheme="minorHAnsi"/>
          <w:color w:val="000000" w:themeColor="text1"/>
          <w:sz w:val="22"/>
          <w:szCs w:val="22"/>
        </w:rPr>
        <w:t xml:space="preserve"> and compliances. </w:t>
      </w:r>
    </w:p>
    <w:p w:rsidR="00ED0C42" w:rsidRPr="00EC4F9D" w:rsidRDefault="00ED0C42" w:rsidP="00ED0C42">
      <w:pPr>
        <w:pStyle w:val="NoSpacing"/>
        <w:numPr>
          <w:ilvl w:val="0"/>
          <w:numId w:val="5"/>
        </w:numPr>
        <w:rPr>
          <w:rFonts w:asciiTheme="minorHAnsi" w:hAnsiTheme="minorHAnsi" w:cstheme="minorHAnsi"/>
          <w:color w:val="000000" w:themeColor="text1"/>
          <w:sz w:val="22"/>
          <w:szCs w:val="22"/>
        </w:rPr>
      </w:pPr>
      <w:r w:rsidRPr="00EC4F9D">
        <w:rPr>
          <w:rFonts w:asciiTheme="minorHAnsi" w:hAnsiTheme="minorHAnsi" w:cstheme="minorHAnsi"/>
          <w:color w:val="000000" w:themeColor="text1"/>
          <w:sz w:val="22"/>
          <w:szCs w:val="22"/>
        </w:rPr>
        <w:t xml:space="preserve">The policy enables the Board to provide a framework and responsibility for the RTLB Cluster Manager </w:t>
      </w:r>
      <w:r w:rsidR="002214BD" w:rsidRPr="00EC4F9D">
        <w:rPr>
          <w:rFonts w:asciiTheme="minorHAnsi" w:hAnsiTheme="minorHAnsi" w:cstheme="minorHAnsi"/>
          <w:color w:val="000000" w:themeColor="text1"/>
          <w:sz w:val="22"/>
          <w:szCs w:val="22"/>
        </w:rPr>
        <w:t xml:space="preserve">to </w:t>
      </w:r>
      <w:r w:rsidRPr="00EC4F9D">
        <w:rPr>
          <w:rFonts w:asciiTheme="minorHAnsi" w:hAnsiTheme="minorHAnsi" w:cstheme="minorHAnsi"/>
          <w:color w:val="000000" w:themeColor="text1"/>
          <w:sz w:val="22"/>
          <w:szCs w:val="22"/>
        </w:rPr>
        <w:t>enact the day to day management of the RTLB Cluster 28 – Ngā Hau e Whā.</w:t>
      </w:r>
    </w:p>
    <w:p w:rsidR="00656034" w:rsidRPr="00EC4F9D" w:rsidRDefault="00656034" w:rsidP="00D34338">
      <w:pPr>
        <w:rPr>
          <w:rFonts w:asciiTheme="minorHAnsi" w:hAnsiTheme="minorHAnsi"/>
          <w:color w:val="000000" w:themeColor="text1"/>
          <w:szCs w:val="24"/>
        </w:rPr>
      </w:pPr>
    </w:p>
    <w:p w:rsidR="00D34338" w:rsidRDefault="00876D91" w:rsidP="00D34338">
      <w:pPr>
        <w:rPr>
          <w:rFonts w:asciiTheme="minorHAnsi" w:hAnsiTheme="minorHAnsi"/>
          <w:b/>
          <w:szCs w:val="24"/>
          <w:u w:val="single"/>
        </w:rPr>
      </w:pPr>
      <w:r w:rsidRPr="00EB67ED">
        <w:rPr>
          <w:rFonts w:asciiTheme="minorHAnsi" w:hAnsiTheme="minorHAnsi"/>
          <w:szCs w:val="24"/>
        </w:rPr>
        <w:t xml:space="preserve"> </w:t>
      </w:r>
      <w:r w:rsidR="00A115FA">
        <w:rPr>
          <w:rFonts w:asciiTheme="minorHAnsi" w:hAnsiTheme="minorHAnsi"/>
          <w:b/>
          <w:szCs w:val="24"/>
          <w:u w:val="single"/>
        </w:rPr>
        <w:t>The Board</w:t>
      </w:r>
      <w:r w:rsidR="00A36DAC" w:rsidRPr="007E3344">
        <w:rPr>
          <w:rFonts w:asciiTheme="minorHAnsi" w:hAnsiTheme="minorHAnsi"/>
          <w:b/>
          <w:szCs w:val="24"/>
          <w:u w:val="single"/>
        </w:rPr>
        <w:t xml:space="preserve"> ensure</w:t>
      </w:r>
      <w:r w:rsidR="00A115FA">
        <w:rPr>
          <w:rFonts w:asciiTheme="minorHAnsi" w:hAnsiTheme="minorHAnsi"/>
          <w:b/>
          <w:szCs w:val="24"/>
          <w:u w:val="single"/>
        </w:rPr>
        <w:t>s</w:t>
      </w:r>
      <w:r w:rsidR="00A36DAC" w:rsidRPr="007E3344">
        <w:rPr>
          <w:rFonts w:asciiTheme="minorHAnsi" w:hAnsiTheme="minorHAnsi"/>
          <w:b/>
          <w:szCs w:val="24"/>
          <w:u w:val="single"/>
        </w:rPr>
        <w:t xml:space="preserve"> procedures for the following are developed and implemented:</w:t>
      </w:r>
    </w:p>
    <w:p w:rsidR="00FB24E5" w:rsidRPr="00ED0C42" w:rsidRDefault="00FB24E5" w:rsidP="007E3344">
      <w:pPr>
        <w:rPr>
          <w:rFonts w:ascii="Calibri" w:hAnsi="Calibri"/>
          <w:b/>
          <w:sz w:val="10"/>
          <w:szCs w:val="10"/>
        </w:rPr>
      </w:pPr>
    </w:p>
    <w:p w:rsidR="007D5B03" w:rsidRPr="00ED0C42" w:rsidRDefault="007E3344" w:rsidP="00ED0C42">
      <w:pPr>
        <w:pStyle w:val="NoSpacing"/>
        <w:rPr>
          <w:rFonts w:ascii="Arial" w:hAnsi="Arial" w:cs="Arial"/>
          <w:b/>
          <w:sz w:val="22"/>
          <w:szCs w:val="22"/>
        </w:rPr>
      </w:pPr>
      <w:r w:rsidRPr="00ED0C42">
        <w:rPr>
          <w:rFonts w:ascii="Arial" w:hAnsi="Arial" w:cs="Arial"/>
          <w:b/>
          <w:sz w:val="22"/>
          <w:szCs w:val="22"/>
        </w:rPr>
        <w:t>2.01 Policy</w:t>
      </w:r>
      <w:r w:rsidR="00656034" w:rsidRPr="00ED0C42">
        <w:rPr>
          <w:rFonts w:ascii="Arial" w:hAnsi="Arial" w:cs="Arial"/>
          <w:b/>
          <w:sz w:val="22"/>
          <w:szCs w:val="22"/>
        </w:rPr>
        <w:t xml:space="preserve"> &amp;</w:t>
      </w:r>
      <w:r w:rsidR="00CA4B9E" w:rsidRPr="00ED0C42">
        <w:rPr>
          <w:rFonts w:ascii="Arial" w:hAnsi="Arial" w:cs="Arial"/>
          <w:b/>
          <w:sz w:val="22"/>
          <w:szCs w:val="22"/>
        </w:rPr>
        <w:t xml:space="preserve"> Procedure</w:t>
      </w:r>
      <w:r w:rsidRPr="00ED0C42">
        <w:rPr>
          <w:rFonts w:ascii="Arial" w:hAnsi="Arial" w:cs="Arial"/>
          <w:b/>
          <w:sz w:val="22"/>
          <w:szCs w:val="22"/>
        </w:rPr>
        <w:t xml:space="preserve"> </w:t>
      </w:r>
      <w:r w:rsidR="007D5B03" w:rsidRPr="00ED0C42">
        <w:rPr>
          <w:rFonts w:ascii="Arial" w:hAnsi="Arial" w:cs="Arial"/>
          <w:b/>
          <w:sz w:val="22"/>
          <w:szCs w:val="22"/>
        </w:rPr>
        <w:t>Review</w:t>
      </w:r>
    </w:p>
    <w:p w:rsidR="00CA4B9E" w:rsidRPr="00ED0C42" w:rsidRDefault="00CA4B9E" w:rsidP="00ED0C42">
      <w:pPr>
        <w:pStyle w:val="NoSpacing"/>
        <w:rPr>
          <w:rFonts w:ascii="Arial" w:hAnsi="Arial" w:cs="Arial"/>
          <w:b/>
          <w:sz w:val="22"/>
          <w:szCs w:val="22"/>
        </w:rPr>
      </w:pPr>
      <w:r w:rsidRPr="00ED0C42">
        <w:rPr>
          <w:rFonts w:ascii="Arial" w:hAnsi="Arial" w:cs="Arial"/>
          <w:b/>
          <w:sz w:val="22"/>
          <w:szCs w:val="22"/>
        </w:rPr>
        <w:t xml:space="preserve">2.02 </w:t>
      </w:r>
      <w:r w:rsidR="00021A33" w:rsidRPr="00ED0C42">
        <w:rPr>
          <w:rFonts w:ascii="Arial" w:hAnsi="Arial" w:cs="Arial"/>
          <w:b/>
          <w:sz w:val="22"/>
          <w:szCs w:val="22"/>
        </w:rPr>
        <w:t>Reporting to Parents</w:t>
      </w:r>
    </w:p>
    <w:p w:rsidR="00CA4B9E" w:rsidRPr="00ED0C42" w:rsidRDefault="00CA4B9E" w:rsidP="00ED0C42">
      <w:pPr>
        <w:pStyle w:val="NoSpacing"/>
        <w:rPr>
          <w:rFonts w:ascii="Arial" w:hAnsi="Arial" w:cs="Arial"/>
          <w:b/>
          <w:sz w:val="22"/>
          <w:szCs w:val="22"/>
        </w:rPr>
      </w:pPr>
      <w:r w:rsidRPr="00ED0C42">
        <w:rPr>
          <w:rFonts w:ascii="Arial" w:hAnsi="Arial" w:cs="Arial"/>
          <w:b/>
          <w:sz w:val="22"/>
          <w:szCs w:val="22"/>
        </w:rPr>
        <w:t xml:space="preserve">2.03 </w:t>
      </w:r>
      <w:r w:rsidR="00E07BB8" w:rsidRPr="00ED0C42">
        <w:rPr>
          <w:rFonts w:ascii="Arial" w:hAnsi="Arial" w:cs="Arial"/>
          <w:b/>
          <w:sz w:val="22"/>
          <w:szCs w:val="22"/>
        </w:rPr>
        <w:t>Communication</w:t>
      </w:r>
      <w:r w:rsidR="007D5B03" w:rsidRPr="00ED0C42">
        <w:rPr>
          <w:rFonts w:ascii="Arial" w:hAnsi="Arial" w:cs="Arial"/>
          <w:b/>
          <w:sz w:val="22"/>
          <w:szCs w:val="22"/>
        </w:rPr>
        <w:t xml:space="preserve"> &amp; Consultation</w:t>
      </w:r>
    </w:p>
    <w:p w:rsidR="00CA4B9E" w:rsidRPr="00ED0C42" w:rsidRDefault="00CA4B9E" w:rsidP="00ED0C42">
      <w:pPr>
        <w:pStyle w:val="NoSpacing"/>
        <w:rPr>
          <w:rFonts w:ascii="Arial" w:hAnsi="Arial" w:cs="Arial"/>
          <w:b/>
          <w:sz w:val="22"/>
          <w:szCs w:val="22"/>
        </w:rPr>
      </w:pPr>
      <w:r w:rsidRPr="00ED0C42">
        <w:rPr>
          <w:rFonts w:ascii="Arial" w:hAnsi="Arial" w:cs="Arial"/>
          <w:b/>
          <w:sz w:val="22"/>
          <w:szCs w:val="22"/>
        </w:rPr>
        <w:t xml:space="preserve">2.04 </w:t>
      </w:r>
      <w:r w:rsidR="007D5B03" w:rsidRPr="00ED0C42">
        <w:rPr>
          <w:rFonts w:ascii="Arial" w:hAnsi="Arial" w:cs="Arial"/>
          <w:b/>
          <w:sz w:val="22"/>
          <w:szCs w:val="22"/>
        </w:rPr>
        <w:t xml:space="preserve">Internal Evaluation &amp; </w:t>
      </w:r>
      <w:r w:rsidRPr="00ED0C42">
        <w:rPr>
          <w:rFonts w:ascii="Arial" w:hAnsi="Arial" w:cs="Arial"/>
          <w:b/>
          <w:sz w:val="22"/>
          <w:szCs w:val="22"/>
        </w:rPr>
        <w:t>School Self Review</w:t>
      </w:r>
    </w:p>
    <w:p w:rsidR="00CA4B9E" w:rsidRPr="00ED0C42" w:rsidRDefault="00CA4B9E" w:rsidP="00ED0C42">
      <w:pPr>
        <w:pStyle w:val="NoSpacing"/>
        <w:rPr>
          <w:rFonts w:ascii="Arial" w:hAnsi="Arial" w:cs="Arial"/>
          <w:b/>
          <w:sz w:val="22"/>
          <w:szCs w:val="22"/>
        </w:rPr>
      </w:pPr>
      <w:r w:rsidRPr="00ED0C42">
        <w:rPr>
          <w:rFonts w:ascii="Arial" w:hAnsi="Arial" w:cs="Arial"/>
          <w:b/>
          <w:sz w:val="22"/>
          <w:szCs w:val="22"/>
        </w:rPr>
        <w:t xml:space="preserve">2.05 </w:t>
      </w:r>
      <w:r w:rsidR="00E4478C" w:rsidRPr="00ED0C42">
        <w:rPr>
          <w:rFonts w:ascii="Arial" w:hAnsi="Arial" w:cs="Arial"/>
          <w:b/>
          <w:sz w:val="22"/>
          <w:szCs w:val="22"/>
        </w:rPr>
        <w:t xml:space="preserve">Resolving Concerns &amp; </w:t>
      </w:r>
      <w:r w:rsidRPr="00ED0C42">
        <w:rPr>
          <w:rFonts w:ascii="Arial" w:hAnsi="Arial" w:cs="Arial"/>
          <w:b/>
          <w:sz w:val="22"/>
          <w:szCs w:val="22"/>
        </w:rPr>
        <w:t>Complaints</w:t>
      </w:r>
    </w:p>
    <w:p w:rsidR="002E42E8" w:rsidRPr="00ED0C42" w:rsidRDefault="002E42E8" w:rsidP="00ED0C42">
      <w:pPr>
        <w:pStyle w:val="NoSpacing"/>
        <w:rPr>
          <w:rFonts w:ascii="Arial" w:hAnsi="Arial" w:cs="Arial"/>
          <w:b/>
          <w:sz w:val="22"/>
          <w:szCs w:val="22"/>
        </w:rPr>
      </w:pPr>
      <w:r w:rsidRPr="00ED0C42">
        <w:rPr>
          <w:rFonts w:ascii="Arial" w:hAnsi="Arial" w:cs="Arial"/>
          <w:b/>
          <w:sz w:val="22"/>
          <w:szCs w:val="22"/>
        </w:rPr>
        <w:t xml:space="preserve">2.06 </w:t>
      </w:r>
      <w:r w:rsidR="00DF41E6" w:rsidRPr="00ED0C42">
        <w:rPr>
          <w:rFonts w:ascii="Arial" w:hAnsi="Arial" w:cs="Arial"/>
          <w:b/>
          <w:sz w:val="22"/>
          <w:szCs w:val="22"/>
        </w:rPr>
        <w:t>Visitors to School</w:t>
      </w:r>
    </w:p>
    <w:p w:rsidR="00CA4B9E" w:rsidRPr="00ED0C42" w:rsidRDefault="002E42E8" w:rsidP="00ED0C42">
      <w:pPr>
        <w:pStyle w:val="NoSpacing"/>
        <w:rPr>
          <w:rFonts w:ascii="Arial" w:hAnsi="Arial" w:cs="Arial"/>
          <w:b/>
          <w:sz w:val="22"/>
          <w:szCs w:val="22"/>
        </w:rPr>
      </w:pPr>
      <w:r w:rsidRPr="00ED0C42">
        <w:rPr>
          <w:rFonts w:ascii="Arial" w:hAnsi="Arial" w:cs="Arial"/>
          <w:b/>
          <w:sz w:val="22"/>
          <w:szCs w:val="22"/>
        </w:rPr>
        <w:t>2.07</w:t>
      </w:r>
      <w:r w:rsidR="00CA4B9E" w:rsidRPr="00ED0C42">
        <w:rPr>
          <w:rFonts w:ascii="Arial" w:hAnsi="Arial" w:cs="Arial"/>
          <w:b/>
          <w:sz w:val="22"/>
          <w:szCs w:val="22"/>
        </w:rPr>
        <w:t xml:space="preserve"> </w:t>
      </w:r>
      <w:r w:rsidR="007D5B03" w:rsidRPr="00ED0C42">
        <w:rPr>
          <w:rFonts w:ascii="Arial" w:hAnsi="Arial" w:cs="Arial"/>
          <w:b/>
          <w:sz w:val="22"/>
          <w:szCs w:val="22"/>
        </w:rPr>
        <w:t>Promotional Materials &amp; Activities</w:t>
      </w:r>
    </w:p>
    <w:p w:rsidR="00CA4B9E" w:rsidRPr="00ED0C42" w:rsidRDefault="002E42E8" w:rsidP="00ED0C42">
      <w:pPr>
        <w:pStyle w:val="NoSpacing"/>
        <w:rPr>
          <w:rFonts w:ascii="Arial" w:hAnsi="Arial" w:cs="Arial"/>
          <w:b/>
          <w:sz w:val="22"/>
          <w:szCs w:val="22"/>
        </w:rPr>
      </w:pPr>
      <w:r w:rsidRPr="00ED0C42">
        <w:rPr>
          <w:rFonts w:ascii="Arial" w:hAnsi="Arial" w:cs="Arial"/>
          <w:b/>
          <w:sz w:val="22"/>
          <w:szCs w:val="22"/>
        </w:rPr>
        <w:t>2.08 Trip</w:t>
      </w:r>
      <w:r w:rsidR="007D5B03" w:rsidRPr="00ED0C42">
        <w:rPr>
          <w:rFonts w:ascii="Arial" w:hAnsi="Arial" w:cs="Arial"/>
          <w:b/>
          <w:sz w:val="22"/>
          <w:szCs w:val="22"/>
        </w:rPr>
        <w:t>s</w:t>
      </w:r>
      <w:r w:rsidRPr="00ED0C42">
        <w:rPr>
          <w:rFonts w:ascii="Arial" w:hAnsi="Arial" w:cs="Arial"/>
          <w:b/>
          <w:sz w:val="22"/>
          <w:szCs w:val="22"/>
        </w:rPr>
        <w:t xml:space="preserve"> &amp; Transport Notification</w:t>
      </w:r>
    </w:p>
    <w:p w:rsidR="007D5B03" w:rsidRPr="00ED0C42" w:rsidRDefault="007D5B03" w:rsidP="00ED0C42">
      <w:pPr>
        <w:pStyle w:val="NoSpacing"/>
        <w:rPr>
          <w:rFonts w:ascii="Arial" w:hAnsi="Arial" w:cs="Arial"/>
          <w:b/>
          <w:sz w:val="22"/>
          <w:szCs w:val="22"/>
        </w:rPr>
      </w:pPr>
      <w:r w:rsidRPr="00ED0C42">
        <w:rPr>
          <w:rFonts w:ascii="Arial" w:hAnsi="Arial" w:cs="Arial"/>
          <w:b/>
          <w:sz w:val="22"/>
          <w:szCs w:val="22"/>
        </w:rPr>
        <w:t>2.09 Laptops for Teaching Staff</w:t>
      </w:r>
    </w:p>
    <w:p w:rsidR="002E42E8" w:rsidRPr="00ED0C42" w:rsidRDefault="002E42E8" w:rsidP="00ED0C42">
      <w:pPr>
        <w:pStyle w:val="NoSpacing"/>
        <w:rPr>
          <w:rFonts w:ascii="Arial" w:hAnsi="Arial" w:cs="Arial"/>
          <w:b/>
          <w:sz w:val="22"/>
          <w:szCs w:val="22"/>
        </w:rPr>
      </w:pPr>
      <w:r w:rsidRPr="00ED0C42">
        <w:rPr>
          <w:rFonts w:ascii="Arial" w:hAnsi="Arial" w:cs="Arial"/>
          <w:b/>
          <w:sz w:val="22"/>
          <w:szCs w:val="22"/>
        </w:rPr>
        <w:t>2.10 An</w:t>
      </w:r>
      <w:r w:rsidR="007D5B03" w:rsidRPr="00ED0C42">
        <w:rPr>
          <w:rFonts w:ascii="Arial" w:hAnsi="Arial" w:cs="Arial"/>
          <w:b/>
          <w:sz w:val="22"/>
          <w:szCs w:val="22"/>
        </w:rPr>
        <w:t>imals at School</w:t>
      </w:r>
    </w:p>
    <w:p w:rsidR="002E42E8" w:rsidRPr="00ED0C42" w:rsidRDefault="002E42E8" w:rsidP="00ED0C42">
      <w:pPr>
        <w:pStyle w:val="NoSpacing"/>
        <w:rPr>
          <w:rFonts w:ascii="Arial" w:hAnsi="Arial" w:cs="Arial"/>
          <w:b/>
          <w:sz w:val="22"/>
          <w:szCs w:val="22"/>
        </w:rPr>
      </w:pPr>
      <w:r w:rsidRPr="00ED0C42">
        <w:rPr>
          <w:rFonts w:ascii="Arial" w:hAnsi="Arial" w:cs="Arial"/>
          <w:b/>
          <w:sz w:val="22"/>
          <w:szCs w:val="22"/>
        </w:rPr>
        <w:t>2.1</w:t>
      </w:r>
      <w:r w:rsidR="007D5B03" w:rsidRPr="00ED0C42">
        <w:rPr>
          <w:rFonts w:ascii="Arial" w:hAnsi="Arial" w:cs="Arial"/>
          <w:b/>
          <w:sz w:val="22"/>
          <w:szCs w:val="22"/>
        </w:rPr>
        <w:t>1</w:t>
      </w:r>
      <w:r w:rsidRPr="00ED0C42">
        <w:rPr>
          <w:rFonts w:ascii="Arial" w:hAnsi="Arial" w:cs="Arial"/>
          <w:b/>
          <w:sz w:val="22"/>
          <w:szCs w:val="22"/>
        </w:rPr>
        <w:t xml:space="preserve"> </w:t>
      </w:r>
      <w:r w:rsidR="007D5B03" w:rsidRPr="00ED0C42">
        <w:rPr>
          <w:rFonts w:ascii="Arial" w:hAnsi="Arial" w:cs="Arial"/>
          <w:b/>
          <w:sz w:val="22"/>
          <w:szCs w:val="22"/>
        </w:rPr>
        <w:t>Pastoral Welfare &amp; Safety for International Students</w:t>
      </w:r>
    </w:p>
    <w:p w:rsidR="002E42E8" w:rsidRDefault="002E42E8" w:rsidP="00ED0C42">
      <w:pPr>
        <w:pStyle w:val="NoSpacing"/>
        <w:rPr>
          <w:rFonts w:ascii="Arial" w:hAnsi="Arial" w:cs="Arial"/>
          <w:b/>
          <w:sz w:val="22"/>
          <w:szCs w:val="22"/>
        </w:rPr>
      </w:pPr>
      <w:r w:rsidRPr="00ED0C42">
        <w:rPr>
          <w:rFonts w:ascii="Arial" w:hAnsi="Arial" w:cs="Arial"/>
          <w:b/>
          <w:sz w:val="22"/>
          <w:szCs w:val="22"/>
        </w:rPr>
        <w:t>2.1</w:t>
      </w:r>
      <w:r w:rsidR="007D5B03" w:rsidRPr="00ED0C42">
        <w:rPr>
          <w:rFonts w:ascii="Arial" w:hAnsi="Arial" w:cs="Arial"/>
          <w:b/>
          <w:sz w:val="22"/>
          <w:szCs w:val="22"/>
        </w:rPr>
        <w:t>2 Annual Review of Compliance with Code of Practice for International Students</w:t>
      </w:r>
    </w:p>
    <w:p w:rsidR="00ED0C42" w:rsidRDefault="00ED0C42" w:rsidP="00ED0C42">
      <w:pPr>
        <w:pStyle w:val="NoSpacing"/>
        <w:rPr>
          <w:rFonts w:ascii="Calibri" w:hAnsi="Calibri"/>
          <w:b/>
          <w:sz w:val="26"/>
        </w:rPr>
      </w:pPr>
      <w:r>
        <w:rPr>
          <w:rFonts w:ascii="Arial" w:hAnsi="Arial" w:cs="Arial"/>
          <w:b/>
          <w:sz w:val="22"/>
          <w:szCs w:val="22"/>
        </w:rPr>
        <w:t>2.13 RTLB Cluster 28 - Ng</w:t>
      </w:r>
      <w:r>
        <w:rPr>
          <w:rFonts w:ascii="Arial Narrow" w:hAnsi="Arial Narrow" w:cs="Arial"/>
          <w:b/>
          <w:sz w:val="22"/>
          <w:szCs w:val="22"/>
        </w:rPr>
        <w:t>ā</w:t>
      </w:r>
      <w:r>
        <w:rPr>
          <w:rFonts w:ascii="Arial" w:hAnsi="Arial" w:cs="Arial"/>
          <w:b/>
          <w:sz w:val="22"/>
          <w:szCs w:val="22"/>
        </w:rPr>
        <w:t xml:space="preserve"> Hau e Wh</w:t>
      </w:r>
      <w:r>
        <w:rPr>
          <w:rFonts w:ascii="Arial Narrow" w:hAnsi="Arial Narrow" w:cs="Arial"/>
          <w:b/>
          <w:sz w:val="22"/>
          <w:szCs w:val="22"/>
        </w:rPr>
        <w:t>ā</w:t>
      </w:r>
      <w:r>
        <w:rPr>
          <w:rFonts w:ascii="Arial" w:hAnsi="Arial" w:cs="Arial"/>
          <w:b/>
          <w:sz w:val="22"/>
          <w:szCs w:val="22"/>
        </w:rPr>
        <w:t xml:space="preserve"> </w:t>
      </w:r>
      <w:r w:rsidR="002214BD">
        <w:rPr>
          <w:rFonts w:ascii="Arial" w:hAnsi="Arial" w:cs="Arial"/>
          <w:b/>
          <w:sz w:val="22"/>
          <w:szCs w:val="22"/>
        </w:rPr>
        <w:t>P</w:t>
      </w:r>
      <w:r>
        <w:rPr>
          <w:rFonts w:ascii="Arial" w:hAnsi="Arial" w:cs="Arial"/>
          <w:b/>
          <w:sz w:val="22"/>
          <w:szCs w:val="22"/>
        </w:rPr>
        <w:t>rocedures (see RTLB procedure folder)</w:t>
      </w:r>
      <w:r w:rsidR="00150B3A" w:rsidRPr="00150B3A">
        <w:rPr>
          <w:rFonts w:ascii="Calibri" w:hAnsi="Calibri"/>
          <w:b/>
          <w:sz w:val="26"/>
        </w:rPr>
        <w:t xml:space="preserve">       </w:t>
      </w:r>
    </w:p>
    <w:p w:rsidR="00ED0C42" w:rsidRDefault="00ED0C42" w:rsidP="00ED0C42">
      <w:pPr>
        <w:pStyle w:val="NoSpacing"/>
        <w:rPr>
          <w:rFonts w:ascii="Calibri" w:hAnsi="Calibri"/>
          <w:b/>
          <w:sz w:val="26"/>
        </w:rPr>
      </w:pPr>
    </w:p>
    <w:p w:rsidR="00150B3A" w:rsidRPr="00150B3A" w:rsidRDefault="00ED0C42" w:rsidP="00ED0C42">
      <w:pPr>
        <w:pStyle w:val="NoSpacing"/>
        <w:pBdr>
          <w:top w:val="single" w:sz="4" w:space="1" w:color="auto"/>
          <w:left w:val="single" w:sz="4" w:space="4" w:color="auto"/>
          <w:bottom w:val="single" w:sz="4" w:space="1" w:color="auto"/>
          <w:right w:val="single" w:sz="4" w:space="4" w:color="auto"/>
        </w:pBdr>
        <w:rPr>
          <w:rFonts w:ascii="Calibri" w:hAnsi="Calibri"/>
          <w:i/>
          <w:szCs w:val="24"/>
        </w:rPr>
      </w:pPr>
      <w:r>
        <w:rPr>
          <w:rFonts w:ascii="Calibri" w:hAnsi="Calibri"/>
          <w:b/>
          <w:sz w:val="26"/>
        </w:rPr>
        <w:lastRenderedPageBreak/>
        <w:t xml:space="preserve"> </w:t>
      </w:r>
      <w:r w:rsidR="00150B3A" w:rsidRPr="00150B3A">
        <w:rPr>
          <w:rFonts w:ascii="Calibri" w:hAnsi="Calibri"/>
          <w:i/>
          <w:szCs w:val="24"/>
          <w:u w:val="single"/>
        </w:rPr>
        <w:t>Please note</w:t>
      </w:r>
      <w:r w:rsidR="00150B3A" w:rsidRPr="00150B3A">
        <w:rPr>
          <w:rFonts w:ascii="Calibri" w:hAnsi="Calibri"/>
          <w:i/>
          <w:szCs w:val="24"/>
        </w:rPr>
        <w:t xml:space="preserve">: </w:t>
      </w:r>
    </w:p>
    <w:p w:rsidR="00150B3A" w:rsidRPr="00ED0C42" w:rsidRDefault="00150B3A" w:rsidP="00ED0C42">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i/>
          <w:sz w:val="22"/>
          <w:szCs w:val="22"/>
        </w:rPr>
      </w:pPr>
      <w:r w:rsidRPr="00ED0C42">
        <w:rPr>
          <w:rFonts w:asciiTheme="minorHAnsi" w:hAnsiTheme="minorHAnsi" w:cstheme="minorHAnsi"/>
          <w:i/>
          <w:sz w:val="22"/>
          <w:szCs w:val="22"/>
        </w:rPr>
        <w:t xml:space="preserve">This list of procedure documents </w:t>
      </w:r>
      <w:r w:rsidR="00E4478C" w:rsidRPr="00ED0C42">
        <w:rPr>
          <w:rFonts w:asciiTheme="minorHAnsi" w:hAnsiTheme="minorHAnsi" w:cstheme="minorHAnsi"/>
          <w:i/>
          <w:sz w:val="22"/>
          <w:szCs w:val="22"/>
        </w:rPr>
        <w:t>is</w:t>
      </w:r>
      <w:r w:rsidRPr="00ED0C42">
        <w:rPr>
          <w:rFonts w:asciiTheme="minorHAnsi" w:hAnsiTheme="minorHAnsi" w:cstheme="minorHAnsi"/>
          <w:i/>
          <w:sz w:val="22"/>
          <w:szCs w:val="22"/>
        </w:rPr>
        <w:t xml:space="preserve"> up-dated when this </w:t>
      </w:r>
      <w:r w:rsidRPr="00ED0C42">
        <w:rPr>
          <w:rFonts w:asciiTheme="minorHAnsi" w:hAnsiTheme="minorHAnsi" w:cstheme="minorHAnsi"/>
          <w:b/>
          <w:i/>
          <w:sz w:val="22"/>
          <w:szCs w:val="22"/>
        </w:rPr>
        <w:t>Administration and Management Policy</w:t>
      </w:r>
      <w:r w:rsidRPr="00ED0C42">
        <w:rPr>
          <w:rFonts w:asciiTheme="minorHAnsi" w:hAnsiTheme="minorHAnsi" w:cstheme="minorHAnsi"/>
          <w:i/>
          <w:sz w:val="22"/>
          <w:szCs w:val="22"/>
        </w:rPr>
        <w:t xml:space="preserve"> document is reviewed in accordance with the Bo</w:t>
      </w:r>
      <w:r w:rsidR="00E4478C" w:rsidRPr="00ED0C42">
        <w:rPr>
          <w:rFonts w:asciiTheme="minorHAnsi" w:hAnsiTheme="minorHAnsi" w:cstheme="minorHAnsi"/>
          <w:i/>
          <w:sz w:val="22"/>
          <w:szCs w:val="22"/>
        </w:rPr>
        <w:t xml:space="preserve">ard of Trustees </w:t>
      </w:r>
      <w:r w:rsidR="00ED0C42" w:rsidRPr="00ED0C42">
        <w:rPr>
          <w:rFonts w:asciiTheme="minorHAnsi" w:hAnsiTheme="minorHAnsi" w:cstheme="minorHAnsi"/>
          <w:i/>
          <w:sz w:val="22"/>
          <w:szCs w:val="22"/>
        </w:rPr>
        <w:t>three-year</w:t>
      </w:r>
      <w:r w:rsidR="00E4478C" w:rsidRPr="00ED0C42">
        <w:rPr>
          <w:rFonts w:asciiTheme="minorHAnsi" w:hAnsiTheme="minorHAnsi" w:cstheme="minorHAnsi"/>
          <w:i/>
          <w:sz w:val="22"/>
          <w:szCs w:val="22"/>
        </w:rPr>
        <w:t xml:space="preserve"> Self-</w:t>
      </w:r>
      <w:r w:rsidRPr="00ED0C42">
        <w:rPr>
          <w:rFonts w:asciiTheme="minorHAnsi" w:hAnsiTheme="minorHAnsi" w:cstheme="minorHAnsi"/>
          <w:i/>
          <w:sz w:val="22"/>
          <w:szCs w:val="22"/>
        </w:rPr>
        <w:t>Review Plan</w:t>
      </w:r>
      <w:r w:rsidR="00E4478C" w:rsidRPr="00ED0C42">
        <w:rPr>
          <w:rFonts w:asciiTheme="minorHAnsi" w:hAnsiTheme="minorHAnsi" w:cstheme="minorHAnsi"/>
          <w:i/>
          <w:sz w:val="22"/>
          <w:szCs w:val="22"/>
        </w:rPr>
        <w:t>, and at any time where the need arises</w:t>
      </w:r>
      <w:r w:rsidRPr="00ED0C42">
        <w:rPr>
          <w:rFonts w:asciiTheme="minorHAnsi" w:hAnsiTheme="minorHAnsi" w:cstheme="minorHAnsi"/>
          <w:i/>
          <w:sz w:val="22"/>
          <w:szCs w:val="22"/>
        </w:rPr>
        <w:t>.</w:t>
      </w:r>
    </w:p>
    <w:p w:rsidR="00150B3A" w:rsidRPr="00ED0C42" w:rsidRDefault="00150B3A" w:rsidP="00ED0C42">
      <w:pPr>
        <w:pStyle w:val="NoSpacing"/>
        <w:rPr>
          <w:rFonts w:asciiTheme="minorHAnsi" w:hAnsiTheme="minorHAnsi" w:cstheme="minorHAnsi"/>
          <w:b/>
          <w:i/>
          <w:sz w:val="22"/>
          <w:szCs w:val="22"/>
          <w:u w:val="single"/>
        </w:rPr>
      </w:pPr>
    </w:p>
    <w:p w:rsidR="00150B3A" w:rsidRPr="00150B3A" w:rsidRDefault="00150B3A" w:rsidP="00150B3A">
      <w:pPr>
        <w:jc w:val="both"/>
        <w:rPr>
          <w:rFonts w:ascii="Calibri" w:hAnsi="Calibri"/>
          <w:b/>
          <w:szCs w:val="24"/>
          <w:u w:val="single"/>
        </w:rPr>
      </w:pPr>
    </w:p>
    <w:p w:rsidR="00150B3A" w:rsidRDefault="00150B3A" w:rsidP="00117194">
      <w:pPr>
        <w:rPr>
          <w:rFonts w:asciiTheme="minorHAnsi" w:hAnsiTheme="minorHAnsi"/>
          <w:b/>
          <w:szCs w:val="24"/>
          <w:u w:val="single"/>
        </w:rPr>
      </w:pPr>
    </w:p>
    <w:p w:rsidR="00117194" w:rsidRPr="00EB67ED" w:rsidRDefault="00117194" w:rsidP="00E4478C">
      <w:pPr>
        <w:jc w:val="both"/>
        <w:rPr>
          <w:rFonts w:asciiTheme="minorHAnsi" w:hAnsiTheme="minorHAnsi"/>
          <w:b/>
          <w:szCs w:val="24"/>
          <w:u w:val="single"/>
        </w:rPr>
      </w:pPr>
      <w:r w:rsidRPr="00EB67ED">
        <w:rPr>
          <w:rFonts w:asciiTheme="minorHAnsi" w:hAnsiTheme="minorHAnsi"/>
          <w:b/>
          <w:szCs w:val="24"/>
          <w:u w:val="single"/>
        </w:rPr>
        <w:t>CONCLUSION:</w:t>
      </w:r>
    </w:p>
    <w:p w:rsidR="00603E03" w:rsidRPr="00ED0C42" w:rsidRDefault="00603E03" w:rsidP="00E4478C">
      <w:pPr>
        <w:jc w:val="both"/>
        <w:rPr>
          <w:rFonts w:asciiTheme="minorHAnsi" w:hAnsiTheme="minorHAnsi"/>
          <w:sz w:val="22"/>
          <w:szCs w:val="22"/>
        </w:rPr>
      </w:pPr>
      <w:r w:rsidRPr="00ED0C42">
        <w:rPr>
          <w:rFonts w:asciiTheme="minorHAnsi" w:hAnsiTheme="minorHAnsi"/>
          <w:sz w:val="22"/>
          <w:szCs w:val="22"/>
        </w:rPr>
        <w:t xml:space="preserve">Compliance with all relevant </w:t>
      </w:r>
      <w:r w:rsidRPr="00ED0C42">
        <w:rPr>
          <w:rFonts w:asciiTheme="minorHAnsi" w:hAnsiTheme="minorHAnsi"/>
          <w:i/>
          <w:sz w:val="22"/>
          <w:szCs w:val="22"/>
        </w:rPr>
        <w:t>National Administration Guidelines</w:t>
      </w:r>
      <w:r w:rsidR="007048F4" w:rsidRPr="00ED0C42">
        <w:rPr>
          <w:rFonts w:asciiTheme="minorHAnsi" w:hAnsiTheme="minorHAnsi"/>
          <w:sz w:val="22"/>
          <w:szCs w:val="22"/>
        </w:rPr>
        <w:t>,</w:t>
      </w:r>
      <w:r w:rsidRPr="00ED0C42">
        <w:rPr>
          <w:rFonts w:asciiTheme="minorHAnsi" w:hAnsiTheme="minorHAnsi"/>
          <w:sz w:val="22"/>
          <w:szCs w:val="22"/>
        </w:rPr>
        <w:t xml:space="preserve"> the Board’s operational functions and the school’s administration </w:t>
      </w:r>
      <w:r w:rsidR="00A875A0" w:rsidRPr="00ED0C42">
        <w:rPr>
          <w:rFonts w:asciiTheme="minorHAnsi" w:hAnsiTheme="minorHAnsi"/>
          <w:sz w:val="22"/>
          <w:szCs w:val="22"/>
        </w:rPr>
        <w:t xml:space="preserve">operations, </w:t>
      </w:r>
      <w:r w:rsidR="00166D55" w:rsidRPr="00ED0C42">
        <w:rPr>
          <w:rFonts w:asciiTheme="minorHAnsi" w:hAnsiTheme="minorHAnsi"/>
          <w:sz w:val="22"/>
          <w:szCs w:val="22"/>
        </w:rPr>
        <w:t>en</w:t>
      </w:r>
      <w:r w:rsidR="00E4478C" w:rsidRPr="00ED0C42">
        <w:rPr>
          <w:rFonts w:asciiTheme="minorHAnsi" w:hAnsiTheme="minorHAnsi"/>
          <w:sz w:val="22"/>
          <w:szCs w:val="22"/>
        </w:rPr>
        <w:t>abl</w:t>
      </w:r>
      <w:r w:rsidR="00166D55" w:rsidRPr="00ED0C42">
        <w:rPr>
          <w:rFonts w:asciiTheme="minorHAnsi" w:hAnsiTheme="minorHAnsi"/>
          <w:sz w:val="22"/>
          <w:szCs w:val="22"/>
        </w:rPr>
        <w:t>e</w:t>
      </w:r>
      <w:r w:rsidR="00E4478C" w:rsidRPr="00ED0C42">
        <w:rPr>
          <w:rFonts w:asciiTheme="minorHAnsi" w:hAnsiTheme="minorHAnsi"/>
          <w:sz w:val="22"/>
          <w:szCs w:val="22"/>
        </w:rPr>
        <w:t>s</w:t>
      </w:r>
      <w:r w:rsidRPr="00ED0C42">
        <w:rPr>
          <w:rFonts w:asciiTheme="minorHAnsi" w:hAnsiTheme="minorHAnsi"/>
          <w:sz w:val="22"/>
          <w:szCs w:val="22"/>
        </w:rPr>
        <w:t xml:space="preserve"> </w:t>
      </w:r>
      <w:r w:rsidR="00C601DA" w:rsidRPr="00ED0C42">
        <w:rPr>
          <w:rFonts w:asciiTheme="minorHAnsi" w:hAnsiTheme="minorHAnsi"/>
          <w:sz w:val="22"/>
          <w:szCs w:val="22"/>
        </w:rPr>
        <w:t>the</w:t>
      </w:r>
      <w:r w:rsidR="00EB67ED" w:rsidRPr="00ED0C42">
        <w:rPr>
          <w:rFonts w:asciiTheme="minorHAnsi" w:hAnsiTheme="minorHAnsi"/>
          <w:b/>
          <w:sz w:val="22"/>
          <w:szCs w:val="22"/>
        </w:rPr>
        <w:t xml:space="preserve"> </w:t>
      </w:r>
      <w:r w:rsidR="00EB67ED" w:rsidRPr="00ED0C42">
        <w:rPr>
          <w:rFonts w:asciiTheme="minorHAnsi" w:hAnsiTheme="minorHAnsi"/>
          <w:sz w:val="22"/>
          <w:szCs w:val="22"/>
        </w:rPr>
        <w:t>s</w:t>
      </w:r>
      <w:r w:rsidRPr="00ED0C42">
        <w:rPr>
          <w:rFonts w:asciiTheme="minorHAnsi" w:hAnsiTheme="minorHAnsi"/>
          <w:sz w:val="22"/>
          <w:szCs w:val="22"/>
        </w:rPr>
        <w:t>chool</w:t>
      </w:r>
      <w:r w:rsidR="00E4478C" w:rsidRPr="00ED0C42">
        <w:rPr>
          <w:rFonts w:asciiTheme="minorHAnsi" w:hAnsiTheme="minorHAnsi"/>
          <w:sz w:val="22"/>
          <w:szCs w:val="22"/>
        </w:rPr>
        <w:t xml:space="preserve"> to </w:t>
      </w:r>
      <w:r w:rsidRPr="00ED0C42">
        <w:rPr>
          <w:rFonts w:asciiTheme="minorHAnsi" w:hAnsiTheme="minorHAnsi"/>
          <w:sz w:val="22"/>
          <w:szCs w:val="22"/>
        </w:rPr>
        <w:t>achieve</w:t>
      </w:r>
      <w:r w:rsidR="00E4478C" w:rsidRPr="00ED0C42">
        <w:rPr>
          <w:rFonts w:asciiTheme="minorHAnsi" w:hAnsiTheme="minorHAnsi"/>
          <w:sz w:val="22"/>
          <w:szCs w:val="22"/>
        </w:rPr>
        <w:t xml:space="preserve"> </w:t>
      </w:r>
      <w:r w:rsidR="00C601DA" w:rsidRPr="00ED0C42">
        <w:rPr>
          <w:rFonts w:asciiTheme="minorHAnsi" w:hAnsiTheme="minorHAnsi"/>
          <w:sz w:val="22"/>
          <w:szCs w:val="22"/>
        </w:rPr>
        <w:t>its</w:t>
      </w:r>
      <w:r w:rsidRPr="00ED0C42">
        <w:rPr>
          <w:rFonts w:asciiTheme="minorHAnsi" w:hAnsiTheme="minorHAnsi"/>
          <w:sz w:val="22"/>
          <w:szCs w:val="22"/>
        </w:rPr>
        <w:t xml:space="preserve"> functional goals effectively.</w:t>
      </w:r>
    </w:p>
    <w:p w:rsidR="00577509" w:rsidRDefault="00577509">
      <w:pPr>
        <w:jc w:val="both"/>
        <w:rPr>
          <w:rFonts w:asciiTheme="minorHAnsi" w:hAnsiTheme="minorHAnsi"/>
          <w:szCs w:val="24"/>
        </w:rPr>
      </w:pPr>
    </w:p>
    <w:p w:rsidR="009C3F5E" w:rsidRPr="00EB67ED" w:rsidRDefault="009C3F5E">
      <w:pPr>
        <w:jc w:val="both"/>
        <w:rPr>
          <w:rFonts w:asciiTheme="minorHAnsi" w:hAnsiTheme="minorHAnsi"/>
          <w:szCs w:val="24"/>
        </w:rPr>
      </w:pPr>
    </w:p>
    <w:p w:rsidR="005053ED" w:rsidRDefault="00CB5836" w:rsidP="00444224">
      <w:pPr>
        <w:ind w:left="700" w:hanging="680"/>
        <w:jc w:val="both"/>
        <w:rPr>
          <w:rFonts w:asciiTheme="minorHAnsi" w:hAnsiTheme="minorHAnsi"/>
          <w:b/>
          <w:szCs w:val="24"/>
        </w:rPr>
      </w:pPr>
      <w:r w:rsidRPr="00EB67ED">
        <w:rPr>
          <w:rFonts w:asciiTheme="minorHAnsi" w:hAnsiTheme="minorHAnsi"/>
          <w:b/>
          <w:szCs w:val="24"/>
        </w:rPr>
        <w:t>Date Policy Confirmed…………………………………</w:t>
      </w:r>
      <w:r w:rsidR="002E42E8">
        <w:rPr>
          <w:rFonts w:asciiTheme="minorHAnsi" w:hAnsiTheme="minorHAnsi"/>
          <w:b/>
          <w:szCs w:val="24"/>
        </w:rPr>
        <w:t>……</w:t>
      </w:r>
    </w:p>
    <w:p w:rsidR="001F7F23" w:rsidRDefault="001F7F23" w:rsidP="00444224">
      <w:pPr>
        <w:ind w:left="700" w:hanging="680"/>
        <w:jc w:val="both"/>
        <w:rPr>
          <w:rFonts w:asciiTheme="minorHAnsi" w:hAnsiTheme="minorHAnsi"/>
          <w:b/>
          <w:szCs w:val="24"/>
        </w:rPr>
      </w:pPr>
    </w:p>
    <w:p w:rsidR="00444224" w:rsidRPr="00EB67ED" w:rsidRDefault="00CB5836" w:rsidP="00444224">
      <w:pPr>
        <w:ind w:left="700" w:hanging="680"/>
        <w:jc w:val="both"/>
        <w:rPr>
          <w:rFonts w:asciiTheme="minorHAnsi" w:hAnsiTheme="minorHAnsi"/>
          <w:b/>
          <w:szCs w:val="24"/>
        </w:rPr>
      </w:pPr>
      <w:r w:rsidRPr="00EB67ED">
        <w:rPr>
          <w:rFonts w:asciiTheme="minorHAnsi" w:hAnsiTheme="minorHAnsi"/>
          <w:b/>
          <w:szCs w:val="24"/>
        </w:rPr>
        <w:t>Date Policy to be Reviewed……………………………...</w:t>
      </w:r>
    </w:p>
    <w:p w:rsidR="001F7F23" w:rsidRDefault="001F7F23" w:rsidP="00CB5836">
      <w:pPr>
        <w:ind w:left="700" w:hanging="680"/>
        <w:jc w:val="both"/>
        <w:rPr>
          <w:rFonts w:asciiTheme="minorHAnsi" w:hAnsiTheme="minorHAnsi"/>
          <w:b/>
          <w:szCs w:val="24"/>
        </w:rPr>
      </w:pPr>
    </w:p>
    <w:p w:rsidR="00CB5836" w:rsidRPr="00EB67ED" w:rsidRDefault="00CB5836" w:rsidP="00CB5836">
      <w:pPr>
        <w:ind w:left="700" w:hanging="680"/>
        <w:jc w:val="both"/>
        <w:rPr>
          <w:rFonts w:asciiTheme="minorHAnsi" w:hAnsiTheme="minorHAnsi"/>
          <w:b/>
          <w:szCs w:val="24"/>
        </w:rPr>
      </w:pPr>
      <w:r w:rsidRPr="00EB67ED">
        <w:rPr>
          <w:rFonts w:asciiTheme="minorHAnsi" w:hAnsiTheme="minorHAnsi"/>
          <w:b/>
          <w:szCs w:val="24"/>
        </w:rPr>
        <w:t>Signed BOT Chairperson………………………………</w:t>
      </w:r>
      <w:r w:rsidR="002E42E8">
        <w:rPr>
          <w:rFonts w:asciiTheme="minorHAnsi" w:hAnsiTheme="minorHAnsi"/>
          <w:b/>
          <w:szCs w:val="24"/>
        </w:rPr>
        <w:t>……</w:t>
      </w:r>
    </w:p>
    <w:sectPr w:rsidR="00CB5836" w:rsidRPr="00EB67ED" w:rsidSect="00E4478C">
      <w:headerReference w:type="default" r:id="rId9"/>
      <w:footerReference w:type="default" r:id="rId10"/>
      <w:type w:val="continuous"/>
      <w:pgSz w:w="11907" w:h="16839" w:code="9"/>
      <w:pgMar w:top="1135" w:right="1440" w:bottom="1440" w:left="1440"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F5" w:rsidRDefault="00550FF5" w:rsidP="00EA6E55">
      <w:r>
        <w:separator/>
      </w:r>
    </w:p>
  </w:endnote>
  <w:endnote w:type="continuationSeparator" w:id="0">
    <w:p w:rsidR="00550FF5" w:rsidRDefault="00550FF5" w:rsidP="00EA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2882"/>
      <w:docPartObj>
        <w:docPartGallery w:val="Page Numbers (Bottom of Page)"/>
        <w:docPartUnique/>
      </w:docPartObj>
    </w:sdtPr>
    <w:sdtEndPr/>
    <w:sdtContent>
      <w:p w:rsidR="00624569" w:rsidRDefault="00560CE2">
        <w:pPr>
          <w:pStyle w:val="Footer"/>
          <w:jc w:val="center"/>
        </w:pPr>
        <w:r>
          <w:fldChar w:fldCharType="begin"/>
        </w:r>
        <w:r>
          <w:instrText xml:space="preserve"> PAGE   \* MERGEFORMAT </w:instrText>
        </w:r>
        <w:r>
          <w:fldChar w:fldCharType="separate"/>
        </w:r>
        <w:r w:rsidR="00EC4F9D">
          <w:rPr>
            <w:noProof/>
          </w:rPr>
          <w:t>1</w:t>
        </w:r>
        <w:r>
          <w:rPr>
            <w:noProof/>
          </w:rPr>
          <w:fldChar w:fldCharType="end"/>
        </w:r>
      </w:p>
    </w:sdtContent>
  </w:sdt>
  <w:p w:rsidR="00624569" w:rsidRDefault="006245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F5" w:rsidRDefault="00550FF5" w:rsidP="00EA6E55">
      <w:r>
        <w:separator/>
      </w:r>
    </w:p>
  </w:footnote>
  <w:footnote w:type="continuationSeparator" w:id="0">
    <w:p w:rsidR="00550FF5" w:rsidRDefault="00550FF5" w:rsidP="00EA6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04"/>
      <w:gridCol w:w="1153"/>
    </w:tblGrid>
    <w:tr w:rsidR="00052747">
      <w:trPr>
        <w:trHeight w:val="288"/>
      </w:trPr>
      <w:tc>
        <w:tcPr>
          <w:tcW w:w="7765" w:type="dxa"/>
        </w:tcPr>
        <w:p w:rsidR="00052747" w:rsidRPr="005044D6" w:rsidRDefault="005F5B31" w:rsidP="00052747">
          <w:pPr>
            <w:pStyle w:val="Header"/>
            <w:jc w:val="right"/>
            <w:rPr>
              <w:rFonts w:ascii="Arial Black" w:hAnsi="Arial Black"/>
              <w:b/>
              <w:szCs w:val="24"/>
            </w:rPr>
          </w:pPr>
          <w:r w:rsidRPr="005044D6">
            <w:rPr>
              <w:rFonts w:ascii="Arial Black" w:hAnsi="Arial Black"/>
              <w:b/>
              <w:szCs w:val="24"/>
              <w:lang w:val="en-GB"/>
            </w:rPr>
            <w:t>ADMINISTRATION AND MANAGEMENT POLICY</w:t>
          </w:r>
        </w:p>
      </w:tc>
      <w:tc>
        <w:tcPr>
          <w:tcW w:w="1105" w:type="dxa"/>
        </w:tcPr>
        <w:p w:rsidR="00052747" w:rsidRPr="005044D6" w:rsidRDefault="005F5B31" w:rsidP="00052747">
          <w:pPr>
            <w:pStyle w:val="Header"/>
            <w:rPr>
              <w:rFonts w:ascii="Arial Black" w:hAnsi="Arial Black"/>
              <w:b/>
              <w:bCs/>
              <w:color w:val="4F81BD"/>
              <w:szCs w:val="24"/>
            </w:rPr>
          </w:pPr>
          <w:r w:rsidRPr="005044D6">
            <w:rPr>
              <w:rFonts w:ascii="Arial Black" w:hAnsi="Arial Black"/>
              <w:b/>
              <w:bCs/>
              <w:szCs w:val="24"/>
            </w:rPr>
            <w:t>2.0</w:t>
          </w:r>
        </w:p>
      </w:tc>
    </w:tr>
  </w:tbl>
  <w:p w:rsidR="00AB77B3" w:rsidRPr="00CE1BE1" w:rsidRDefault="00AB77B3">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241"/>
    <w:multiLevelType w:val="hybridMultilevel"/>
    <w:tmpl w:val="D4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14C19"/>
    <w:multiLevelType w:val="hybridMultilevel"/>
    <w:tmpl w:val="1B56FA32"/>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11846"/>
    <w:multiLevelType w:val="hybridMultilevel"/>
    <w:tmpl w:val="56B850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A3205D2"/>
    <w:multiLevelType w:val="hybridMultilevel"/>
    <w:tmpl w:val="F31614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A7D539F"/>
    <w:multiLevelType w:val="hybridMultilevel"/>
    <w:tmpl w:val="A0681D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28"/>
    <w:rsid w:val="0000364A"/>
    <w:rsid w:val="00014FA1"/>
    <w:rsid w:val="00021A33"/>
    <w:rsid w:val="0003322A"/>
    <w:rsid w:val="00036271"/>
    <w:rsid w:val="00045A9A"/>
    <w:rsid w:val="00052747"/>
    <w:rsid w:val="00065659"/>
    <w:rsid w:val="0006734E"/>
    <w:rsid w:val="00077684"/>
    <w:rsid w:val="00082128"/>
    <w:rsid w:val="000B03F1"/>
    <w:rsid w:val="000C0201"/>
    <w:rsid w:val="000C3D73"/>
    <w:rsid w:val="00117194"/>
    <w:rsid w:val="00137640"/>
    <w:rsid w:val="00147450"/>
    <w:rsid w:val="00150B3A"/>
    <w:rsid w:val="001540E1"/>
    <w:rsid w:val="00166D55"/>
    <w:rsid w:val="00167ED8"/>
    <w:rsid w:val="001C6554"/>
    <w:rsid w:val="001C6848"/>
    <w:rsid w:val="001C72A4"/>
    <w:rsid w:val="001D58E3"/>
    <w:rsid w:val="001F7F23"/>
    <w:rsid w:val="002214BD"/>
    <w:rsid w:val="00226CE1"/>
    <w:rsid w:val="002317D5"/>
    <w:rsid w:val="0024599B"/>
    <w:rsid w:val="0027055D"/>
    <w:rsid w:val="00277130"/>
    <w:rsid w:val="002A3943"/>
    <w:rsid w:val="002A7698"/>
    <w:rsid w:val="002C2CF2"/>
    <w:rsid w:val="002E42E8"/>
    <w:rsid w:val="002E7B63"/>
    <w:rsid w:val="0036425D"/>
    <w:rsid w:val="00391925"/>
    <w:rsid w:val="003C5FC9"/>
    <w:rsid w:val="003C691B"/>
    <w:rsid w:val="004130CB"/>
    <w:rsid w:val="00422888"/>
    <w:rsid w:val="00423E70"/>
    <w:rsid w:val="00444224"/>
    <w:rsid w:val="00466879"/>
    <w:rsid w:val="00471489"/>
    <w:rsid w:val="004B23FA"/>
    <w:rsid w:val="004C2AD2"/>
    <w:rsid w:val="004E2348"/>
    <w:rsid w:val="004E28F7"/>
    <w:rsid w:val="005044D6"/>
    <w:rsid w:val="005053ED"/>
    <w:rsid w:val="00514AC2"/>
    <w:rsid w:val="005155C1"/>
    <w:rsid w:val="005201F9"/>
    <w:rsid w:val="00531177"/>
    <w:rsid w:val="00533B6F"/>
    <w:rsid w:val="00550FF5"/>
    <w:rsid w:val="00560CE2"/>
    <w:rsid w:val="00570986"/>
    <w:rsid w:val="00573440"/>
    <w:rsid w:val="00577509"/>
    <w:rsid w:val="00587DB4"/>
    <w:rsid w:val="0059077E"/>
    <w:rsid w:val="005929EC"/>
    <w:rsid w:val="00593315"/>
    <w:rsid w:val="00595344"/>
    <w:rsid w:val="005B2FA4"/>
    <w:rsid w:val="005C7B22"/>
    <w:rsid w:val="005D13F2"/>
    <w:rsid w:val="005F5B31"/>
    <w:rsid w:val="00603E03"/>
    <w:rsid w:val="00605820"/>
    <w:rsid w:val="00624569"/>
    <w:rsid w:val="00641F61"/>
    <w:rsid w:val="006542D3"/>
    <w:rsid w:val="00656034"/>
    <w:rsid w:val="00657486"/>
    <w:rsid w:val="006A294A"/>
    <w:rsid w:val="006C5037"/>
    <w:rsid w:val="006D71E8"/>
    <w:rsid w:val="006E080B"/>
    <w:rsid w:val="006F1A41"/>
    <w:rsid w:val="006F44D1"/>
    <w:rsid w:val="006F637E"/>
    <w:rsid w:val="007048F4"/>
    <w:rsid w:val="00705389"/>
    <w:rsid w:val="00707A71"/>
    <w:rsid w:val="007267FF"/>
    <w:rsid w:val="00751A56"/>
    <w:rsid w:val="007572FA"/>
    <w:rsid w:val="007876F9"/>
    <w:rsid w:val="007A7271"/>
    <w:rsid w:val="007D3FE9"/>
    <w:rsid w:val="007D5B03"/>
    <w:rsid w:val="007E3344"/>
    <w:rsid w:val="007E4586"/>
    <w:rsid w:val="007E46D7"/>
    <w:rsid w:val="007E5B6C"/>
    <w:rsid w:val="00803770"/>
    <w:rsid w:val="00817A4E"/>
    <w:rsid w:val="008206A7"/>
    <w:rsid w:val="00833E53"/>
    <w:rsid w:val="0084229B"/>
    <w:rsid w:val="00876D91"/>
    <w:rsid w:val="00884736"/>
    <w:rsid w:val="008930E1"/>
    <w:rsid w:val="008B44BB"/>
    <w:rsid w:val="008E1D06"/>
    <w:rsid w:val="008E3E97"/>
    <w:rsid w:val="008F38BE"/>
    <w:rsid w:val="008F3D85"/>
    <w:rsid w:val="00901301"/>
    <w:rsid w:val="00906399"/>
    <w:rsid w:val="00907A06"/>
    <w:rsid w:val="0093399E"/>
    <w:rsid w:val="00940B8B"/>
    <w:rsid w:val="00944C91"/>
    <w:rsid w:val="00960E2B"/>
    <w:rsid w:val="0096287D"/>
    <w:rsid w:val="009C3F5E"/>
    <w:rsid w:val="009C609C"/>
    <w:rsid w:val="009F4ED4"/>
    <w:rsid w:val="009F4EFF"/>
    <w:rsid w:val="00A025CA"/>
    <w:rsid w:val="00A0572C"/>
    <w:rsid w:val="00A115FA"/>
    <w:rsid w:val="00A13A0A"/>
    <w:rsid w:val="00A36DAC"/>
    <w:rsid w:val="00A430F0"/>
    <w:rsid w:val="00A43229"/>
    <w:rsid w:val="00A60162"/>
    <w:rsid w:val="00A85B9A"/>
    <w:rsid w:val="00A875A0"/>
    <w:rsid w:val="00A92783"/>
    <w:rsid w:val="00AA5161"/>
    <w:rsid w:val="00AB02DB"/>
    <w:rsid w:val="00AB77B3"/>
    <w:rsid w:val="00AC4771"/>
    <w:rsid w:val="00AE157E"/>
    <w:rsid w:val="00AE4B9F"/>
    <w:rsid w:val="00B00B46"/>
    <w:rsid w:val="00B2357D"/>
    <w:rsid w:val="00B251F3"/>
    <w:rsid w:val="00B550BD"/>
    <w:rsid w:val="00B7196B"/>
    <w:rsid w:val="00B85433"/>
    <w:rsid w:val="00BE06D7"/>
    <w:rsid w:val="00BF52DF"/>
    <w:rsid w:val="00C370DB"/>
    <w:rsid w:val="00C37428"/>
    <w:rsid w:val="00C471AF"/>
    <w:rsid w:val="00C601DA"/>
    <w:rsid w:val="00C823B8"/>
    <w:rsid w:val="00C97385"/>
    <w:rsid w:val="00CA4B9E"/>
    <w:rsid w:val="00CB1C2C"/>
    <w:rsid w:val="00CB2734"/>
    <w:rsid w:val="00CB5836"/>
    <w:rsid w:val="00CB764E"/>
    <w:rsid w:val="00CE1BE1"/>
    <w:rsid w:val="00CE67B7"/>
    <w:rsid w:val="00CF58DD"/>
    <w:rsid w:val="00D006D8"/>
    <w:rsid w:val="00D04124"/>
    <w:rsid w:val="00D05542"/>
    <w:rsid w:val="00D05942"/>
    <w:rsid w:val="00D322E9"/>
    <w:rsid w:val="00D34338"/>
    <w:rsid w:val="00D34E45"/>
    <w:rsid w:val="00D509E9"/>
    <w:rsid w:val="00D5747E"/>
    <w:rsid w:val="00D6612B"/>
    <w:rsid w:val="00D72F27"/>
    <w:rsid w:val="00D93108"/>
    <w:rsid w:val="00DC1AB1"/>
    <w:rsid w:val="00DD3B23"/>
    <w:rsid w:val="00DF41E6"/>
    <w:rsid w:val="00DF6132"/>
    <w:rsid w:val="00E07BB8"/>
    <w:rsid w:val="00E12747"/>
    <w:rsid w:val="00E238F6"/>
    <w:rsid w:val="00E4478C"/>
    <w:rsid w:val="00E51E6C"/>
    <w:rsid w:val="00E64F55"/>
    <w:rsid w:val="00E66C04"/>
    <w:rsid w:val="00E73B6A"/>
    <w:rsid w:val="00E96D35"/>
    <w:rsid w:val="00E97FFA"/>
    <w:rsid w:val="00EA6E55"/>
    <w:rsid w:val="00EB136E"/>
    <w:rsid w:val="00EB67ED"/>
    <w:rsid w:val="00EC4F9D"/>
    <w:rsid w:val="00ED0C42"/>
    <w:rsid w:val="00ED52D5"/>
    <w:rsid w:val="00F229BE"/>
    <w:rsid w:val="00F4490B"/>
    <w:rsid w:val="00F64AC6"/>
    <w:rsid w:val="00FB24E5"/>
    <w:rsid w:val="00FD6154"/>
    <w:rsid w:val="00FD7FC5"/>
    <w:rsid w:val="00FF0419"/>
    <w:rsid w:val="00FF50AB"/>
    <w:rsid w:val="00FF6A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DA13E"/>
  <w15:docId w15:val="{B7D4874B-E829-4E7C-930B-9A3FCF79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73"/>
    <w:rPr>
      <w:sz w:val="24"/>
      <w:lang w:val="en-US"/>
    </w:rPr>
  </w:style>
  <w:style w:type="paragraph" w:styleId="Heading1">
    <w:name w:val="heading 1"/>
    <w:basedOn w:val="Normal"/>
    <w:next w:val="Normal"/>
    <w:qFormat/>
    <w:rsid w:val="000C3D73"/>
    <w:pPr>
      <w:keepNext/>
      <w:ind w:right="-190"/>
      <w:jc w:val="both"/>
      <w:outlineLvl w:val="0"/>
    </w:pPr>
    <w:rPr>
      <w:rFonts w:ascii="Times" w:hAnsi="Times"/>
      <w:i/>
      <w:sz w:val="26"/>
    </w:rPr>
  </w:style>
  <w:style w:type="paragraph" w:styleId="Heading2">
    <w:name w:val="heading 2"/>
    <w:basedOn w:val="Normal"/>
    <w:next w:val="Normal"/>
    <w:qFormat/>
    <w:rsid w:val="000C3D73"/>
    <w:pPr>
      <w:keepNext/>
      <w:jc w:val="both"/>
      <w:outlineLvl w:val="1"/>
    </w:pPr>
    <w:rPr>
      <w:rFonts w:ascii="Times" w:hAnsi="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Bold">
    <w:name w:val="Geneva Bold"/>
    <w:basedOn w:val="Normal"/>
    <w:rsid w:val="000C3D73"/>
  </w:style>
  <w:style w:type="paragraph" w:styleId="BodyText">
    <w:name w:val="Body Text"/>
    <w:basedOn w:val="Normal"/>
    <w:semiHidden/>
    <w:rsid w:val="000C3D73"/>
    <w:pPr>
      <w:jc w:val="both"/>
    </w:pPr>
    <w:rPr>
      <w:rFonts w:ascii="Times" w:hAnsi="Times"/>
      <w:b/>
      <w:sz w:val="26"/>
    </w:rPr>
  </w:style>
  <w:style w:type="paragraph" w:styleId="Header">
    <w:name w:val="header"/>
    <w:basedOn w:val="Normal"/>
    <w:link w:val="HeaderChar"/>
    <w:uiPriority w:val="99"/>
    <w:unhideWhenUsed/>
    <w:rsid w:val="00EA6E55"/>
    <w:pPr>
      <w:tabs>
        <w:tab w:val="center" w:pos="4513"/>
        <w:tab w:val="right" w:pos="9026"/>
      </w:tabs>
    </w:pPr>
  </w:style>
  <w:style w:type="character" w:customStyle="1" w:styleId="HeaderChar">
    <w:name w:val="Header Char"/>
    <w:basedOn w:val="DefaultParagraphFont"/>
    <w:link w:val="Header"/>
    <w:uiPriority w:val="99"/>
    <w:rsid w:val="00EA6E55"/>
    <w:rPr>
      <w:sz w:val="24"/>
      <w:lang w:val="en-US"/>
    </w:rPr>
  </w:style>
  <w:style w:type="paragraph" w:styleId="Footer">
    <w:name w:val="footer"/>
    <w:basedOn w:val="Normal"/>
    <w:link w:val="FooterChar"/>
    <w:uiPriority w:val="99"/>
    <w:unhideWhenUsed/>
    <w:rsid w:val="00EA6E55"/>
    <w:pPr>
      <w:tabs>
        <w:tab w:val="center" w:pos="4513"/>
        <w:tab w:val="right" w:pos="9026"/>
      </w:tabs>
    </w:pPr>
  </w:style>
  <w:style w:type="character" w:customStyle="1" w:styleId="FooterChar">
    <w:name w:val="Footer Char"/>
    <w:basedOn w:val="DefaultParagraphFont"/>
    <w:link w:val="Footer"/>
    <w:uiPriority w:val="99"/>
    <w:rsid w:val="00EA6E55"/>
    <w:rPr>
      <w:sz w:val="24"/>
      <w:lang w:val="en-US"/>
    </w:rPr>
  </w:style>
  <w:style w:type="paragraph" w:styleId="BalloonText">
    <w:name w:val="Balloon Text"/>
    <w:basedOn w:val="Normal"/>
    <w:link w:val="BalloonTextChar"/>
    <w:uiPriority w:val="99"/>
    <w:semiHidden/>
    <w:unhideWhenUsed/>
    <w:rsid w:val="00052747"/>
    <w:rPr>
      <w:rFonts w:ascii="Tahoma" w:hAnsi="Tahoma" w:cs="Tahoma"/>
      <w:sz w:val="16"/>
      <w:szCs w:val="16"/>
    </w:rPr>
  </w:style>
  <w:style w:type="character" w:customStyle="1" w:styleId="BalloonTextChar">
    <w:name w:val="Balloon Text Char"/>
    <w:basedOn w:val="DefaultParagraphFont"/>
    <w:link w:val="BalloonText"/>
    <w:uiPriority w:val="99"/>
    <w:semiHidden/>
    <w:rsid w:val="00052747"/>
    <w:rPr>
      <w:rFonts w:ascii="Tahoma" w:hAnsi="Tahoma" w:cs="Tahoma"/>
      <w:sz w:val="16"/>
      <w:szCs w:val="16"/>
      <w:lang w:eastAsia="en-NZ"/>
    </w:rPr>
  </w:style>
  <w:style w:type="paragraph" w:styleId="ListParagraph">
    <w:name w:val="List Paragraph"/>
    <w:basedOn w:val="Normal"/>
    <w:uiPriority w:val="34"/>
    <w:qFormat/>
    <w:rsid w:val="00E64F55"/>
    <w:pPr>
      <w:ind w:left="720"/>
      <w:contextualSpacing/>
    </w:pPr>
  </w:style>
  <w:style w:type="paragraph" w:styleId="NoSpacing">
    <w:name w:val="No Spacing"/>
    <w:uiPriority w:val="1"/>
    <w:qFormat/>
    <w:rsid w:val="00ED0C42"/>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255">
      <w:bodyDiv w:val="1"/>
      <w:marLeft w:val="0"/>
      <w:marRight w:val="0"/>
      <w:marTop w:val="0"/>
      <w:marBottom w:val="0"/>
      <w:divBdr>
        <w:top w:val="none" w:sz="0" w:space="0" w:color="auto"/>
        <w:left w:val="none" w:sz="0" w:space="0" w:color="auto"/>
        <w:bottom w:val="none" w:sz="0" w:space="0" w:color="auto"/>
        <w:right w:val="none" w:sz="0" w:space="0" w:color="auto"/>
      </w:divBdr>
    </w:div>
    <w:div w:id="334235457">
      <w:bodyDiv w:val="1"/>
      <w:marLeft w:val="0"/>
      <w:marRight w:val="0"/>
      <w:marTop w:val="0"/>
      <w:marBottom w:val="0"/>
      <w:divBdr>
        <w:top w:val="none" w:sz="0" w:space="0" w:color="auto"/>
        <w:left w:val="none" w:sz="0" w:space="0" w:color="auto"/>
        <w:bottom w:val="none" w:sz="0" w:space="0" w:color="auto"/>
        <w:right w:val="none" w:sz="0" w:space="0" w:color="auto"/>
      </w:divBdr>
    </w:div>
    <w:div w:id="568930295">
      <w:bodyDiv w:val="1"/>
      <w:marLeft w:val="0"/>
      <w:marRight w:val="0"/>
      <w:marTop w:val="0"/>
      <w:marBottom w:val="0"/>
      <w:divBdr>
        <w:top w:val="none" w:sz="0" w:space="0" w:color="auto"/>
        <w:left w:val="none" w:sz="0" w:space="0" w:color="auto"/>
        <w:bottom w:val="none" w:sz="0" w:space="0" w:color="auto"/>
        <w:right w:val="none" w:sz="0" w:space="0" w:color="auto"/>
      </w:divBdr>
    </w:div>
    <w:div w:id="606893676">
      <w:bodyDiv w:val="1"/>
      <w:marLeft w:val="0"/>
      <w:marRight w:val="0"/>
      <w:marTop w:val="0"/>
      <w:marBottom w:val="0"/>
      <w:divBdr>
        <w:top w:val="none" w:sz="0" w:space="0" w:color="auto"/>
        <w:left w:val="none" w:sz="0" w:space="0" w:color="auto"/>
        <w:bottom w:val="none" w:sz="0" w:space="0" w:color="auto"/>
        <w:right w:val="none" w:sz="0" w:space="0" w:color="auto"/>
      </w:divBdr>
    </w:div>
    <w:div w:id="1282884934">
      <w:bodyDiv w:val="1"/>
      <w:marLeft w:val="0"/>
      <w:marRight w:val="0"/>
      <w:marTop w:val="0"/>
      <w:marBottom w:val="0"/>
      <w:divBdr>
        <w:top w:val="none" w:sz="0" w:space="0" w:color="auto"/>
        <w:left w:val="none" w:sz="0" w:space="0" w:color="auto"/>
        <w:bottom w:val="none" w:sz="0" w:space="0" w:color="auto"/>
        <w:right w:val="none" w:sz="0" w:space="0" w:color="auto"/>
      </w:divBdr>
    </w:div>
    <w:div w:id="1545750018">
      <w:bodyDiv w:val="1"/>
      <w:marLeft w:val="0"/>
      <w:marRight w:val="0"/>
      <w:marTop w:val="0"/>
      <w:marBottom w:val="0"/>
      <w:divBdr>
        <w:top w:val="none" w:sz="0" w:space="0" w:color="auto"/>
        <w:left w:val="none" w:sz="0" w:space="0" w:color="auto"/>
        <w:bottom w:val="none" w:sz="0" w:space="0" w:color="auto"/>
        <w:right w:val="none" w:sz="0" w:space="0" w:color="auto"/>
      </w:divBdr>
    </w:div>
    <w:div w:id="1782872670">
      <w:bodyDiv w:val="1"/>
      <w:marLeft w:val="0"/>
      <w:marRight w:val="0"/>
      <w:marTop w:val="0"/>
      <w:marBottom w:val="0"/>
      <w:divBdr>
        <w:top w:val="none" w:sz="0" w:space="0" w:color="auto"/>
        <w:left w:val="none" w:sz="0" w:space="0" w:color="auto"/>
        <w:bottom w:val="none" w:sz="0" w:space="0" w:color="auto"/>
        <w:right w:val="none" w:sz="0" w:space="0" w:color="auto"/>
      </w:divBdr>
    </w:div>
    <w:div w:id="2053923654">
      <w:bodyDiv w:val="1"/>
      <w:marLeft w:val="0"/>
      <w:marRight w:val="0"/>
      <w:marTop w:val="0"/>
      <w:marBottom w:val="0"/>
      <w:divBdr>
        <w:top w:val="none" w:sz="0" w:space="0" w:color="auto"/>
        <w:left w:val="none" w:sz="0" w:space="0" w:color="auto"/>
        <w:bottom w:val="none" w:sz="0" w:space="0" w:color="auto"/>
        <w:right w:val="none" w:sz="0" w:space="0" w:color="auto"/>
      </w:divBdr>
    </w:div>
    <w:div w:id="213347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Administration and Management Policy</vt:lpstr>
    </vt:vector>
  </TitlesOfParts>
  <Company>Westland High School</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Management Policy</dc:title>
  <dc:creator>Education Futures Ltd</dc:creator>
  <cp:lastModifiedBy>Karen Hardie</cp:lastModifiedBy>
  <cp:revision>9</cp:revision>
  <cp:lastPrinted>2019-11-07T20:18:00Z</cp:lastPrinted>
  <dcterms:created xsi:type="dcterms:W3CDTF">2015-09-16T21:51:00Z</dcterms:created>
  <dcterms:modified xsi:type="dcterms:W3CDTF">2019-11-07T20:18:00Z</dcterms:modified>
</cp:coreProperties>
</file>